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9" w:line="249" w:lineRule="auto"/>
        <w:ind w:left="-5" w:right="2264" w:firstLine="0"/>
        <w:rPr/>
      </w:pPr>
      <w:bookmarkStart w:colFirst="0" w:colLast="0" w:name="_heading=h.gjdgxs" w:id="0"/>
      <w:bookmarkEnd w:id="0"/>
      <w:r w:rsidDel="00000000" w:rsidR="00000000" w:rsidRPr="00000000">
        <w:rPr>
          <w:rFonts w:ascii="Times New Roman" w:cs="Times New Roman" w:eastAsia="Times New Roman" w:hAnsi="Times New Roman"/>
          <w:b w:val="1"/>
          <w:bCs w:val="1"/>
          <w:rtl w:val="0"/>
        </w:rPr>
        <w:t xml:space="preserve">Faculty Policy 102: National Louis University Policy on Full-Time Workload </w:t>
      </w:r>
      <w:r w:rsidDel="00000000" w:rsidR="00000000" w:rsidRPr="00000000">
        <w:rPr>
          <w:rtl w:val="0"/>
        </w:rPr>
      </w:r>
    </w:p>
    <w:p w:rsidR="00000000" w:rsidDel="00000000" w:rsidP="00000000" w:rsidRDefault="00000000" w:rsidRPr="00000000" w14:paraId="00000002">
      <w:pPr>
        <w:tabs>
          <w:tab w:val="center" w:leader="none" w:pos="2196"/>
          <w:tab w:val="center" w:leader="none" w:pos="3601"/>
          <w:tab w:val="center" w:leader="none" w:pos="4321"/>
          <w:tab w:val="center" w:leader="none" w:pos="5041"/>
          <w:tab w:val="center" w:leader="none" w:pos="5761"/>
          <w:tab w:val="center" w:leader="none" w:pos="7524"/>
        </w:tabs>
        <w:spacing w:after="10" w:line="249" w:lineRule="auto"/>
        <w:ind w:left="-15" w:firstLine="0"/>
        <w:rPr>
          <w:rFonts w:ascii="Times New Roman" w:cs="Times New Roman" w:eastAsia="Times New Roman" w:hAnsi="Times New Roman"/>
          <w:b w:val="1"/>
          <w:bCs w:val="1"/>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-200024</wp:posOffset>
                </wp:positionH>
                <wp:positionV relativeFrom="paragraph">
                  <wp:posOffset>62451</wp:posOffset>
                </wp:positionV>
                <wp:extent cx="6334125" cy="1407064"/>
                <wp:effectExtent b="0" l="0" r="0" t="0"/>
                <wp:wrapNone/>
                <wp:docPr id="13866" name=""/>
                <a:graphic>
                  <a:graphicData uri="http://schemas.microsoft.com/office/word/2010/wordprocessingGroup">
                    <wpg:wgp>
                      <wpg:cNvGrpSpPr/>
                      <wpg:grpSpPr>
                        <a:xfrm>
                          <a:off x="2179125" y="2803875"/>
                          <a:ext cx="6334125" cy="1407064"/>
                          <a:chOff x="2179125" y="2803875"/>
                          <a:chExt cx="6333750" cy="1952250"/>
                        </a:xfrm>
                      </wpg:grpSpPr>
                      <wpg:grpSp>
                        <wpg:cNvGrpSpPr/>
                        <wpg:grpSpPr>
                          <a:xfrm>
                            <a:off x="2179128" y="2803878"/>
                            <a:ext cx="6333744" cy="1952244"/>
                            <a:chOff x="2179125" y="2803875"/>
                            <a:chExt cx="6333750" cy="1952250"/>
                          </a:xfrm>
                        </wpg:grpSpPr>
                        <wps:wsp>
                          <wps:cNvSpPr/>
                          <wps:cNvPr id="3" name="Shape 3"/>
                          <wps:spPr>
                            <a:xfrm>
                              <a:off x="2179125" y="2803875"/>
                              <a:ext cx="6333750" cy="1952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179128" y="2803878"/>
                              <a:ext cx="6333744" cy="1952244"/>
                              <a:chOff x="0" y="0"/>
                              <a:chExt cx="6333744" cy="1952244"/>
                            </a:xfrm>
                          </wpg:grpSpPr>
                          <wps:wsp>
                            <wps:cNvSpPr/>
                            <wps:cNvPr id="5" name="Shape 5"/>
                            <wps:spPr>
                              <a:xfrm>
                                <a:off x="0" y="0"/>
                                <a:ext cx="6333725" cy="1952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6" name="Shape 6"/>
                              <pic:cNvPicPr preferRelativeResize="0"/>
                            </pic:nvPicPr>
                            <pic:blipFill rotWithShape="1">
                              <a:blip r:embed="rId7">
                                <a:alphaModFix/>
                              </a:blip>
                              <a:srcRect b="0" l="0" r="0" t="0"/>
                              <a:stretch/>
                            </pic:blipFill>
                            <pic:spPr>
                              <a:xfrm>
                                <a:off x="0" y="0"/>
                                <a:ext cx="6333744" cy="1952244"/>
                              </a:xfrm>
                              <a:prstGeom prst="rect">
                                <a:avLst/>
                              </a:prstGeom>
                              <a:noFill/>
                              <a:ln>
                                <a:noFill/>
                              </a:ln>
                            </pic:spPr>
                          </pic:pic>
                          <wps:wsp>
                            <wps:cNvSpPr/>
                            <wps:cNvPr id="7" name="Shape 7"/>
                            <wps:spPr>
                              <a:xfrm>
                                <a:off x="61722" y="38862"/>
                                <a:ext cx="6210300" cy="1828800"/>
                              </a:xfrm>
                              <a:custGeom>
                                <a:rect b="b" l="l" r="r" t="t"/>
                                <a:pathLst>
                                  <a:path extrusionOk="0" h="1828800" w="6210300">
                                    <a:moveTo>
                                      <a:pt x="0" y="1828800"/>
                                    </a:moveTo>
                                    <a:lnTo>
                                      <a:pt x="6210300" y="1828800"/>
                                    </a:lnTo>
                                    <a:lnTo>
                                      <a:pt x="6210300" y="0"/>
                                    </a:lnTo>
                                    <a:lnTo>
                                      <a:pt x="0" y="0"/>
                                    </a:lnTo>
                                    <a:close/>
                                  </a:path>
                                </a:pathLst>
                              </a:custGeom>
                              <a:noFill/>
                              <a:ln cap="flat" cmpd="sng" w="38100">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anchor>
            </w:drawing>
          </mc:Choice>
          <mc:Fallback>
            <w:drawing>
              <wp:anchor allowOverlap="1" behindDoc="1" distB="0" distT="0" distL="0" distR="0" hidden="0" layoutInCell="1" locked="0" relativeHeight="0" simplePos="0">
                <wp:simplePos x="0" y="0"/>
                <wp:positionH relativeFrom="column">
                  <wp:posOffset>-200024</wp:posOffset>
                </wp:positionH>
                <wp:positionV relativeFrom="paragraph">
                  <wp:posOffset>62451</wp:posOffset>
                </wp:positionV>
                <wp:extent cx="6334125" cy="1407064"/>
                <wp:effectExtent b="0" l="0" r="0" t="0"/>
                <wp:wrapNone/>
                <wp:docPr id="13866"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334125" cy="1407064"/>
                        </a:xfrm>
                        <a:prstGeom prst="rect"/>
                        <a:ln/>
                      </pic:spPr>
                    </pic:pic>
                  </a:graphicData>
                </a:graphic>
              </wp:anchor>
            </w:drawing>
          </mc:Fallback>
        </mc:AlternateContent>
      </w:r>
    </w:p>
    <w:p w:rsidR="00000000" w:rsidDel="00000000" w:rsidP="00000000" w:rsidRDefault="00000000" w:rsidRPr="00000000" w14:paraId="00000003">
      <w:pPr>
        <w:tabs>
          <w:tab w:val="center" w:leader="none" w:pos="2196"/>
          <w:tab w:val="center" w:leader="none" w:pos="3601"/>
          <w:tab w:val="center" w:leader="none" w:pos="4321"/>
          <w:tab w:val="center" w:leader="none" w:pos="5041"/>
          <w:tab w:val="center" w:leader="none" w:pos="5761"/>
          <w:tab w:val="center" w:leader="none" w:pos="7524"/>
        </w:tabs>
        <w:spacing w:after="10" w:line="249" w:lineRule="auto"/>
        <w:ind w:left="-15" w:firstLine="0"/>
        <w:rPr/>
      </w:pPr>
      <w:r w:rsidDel="00000000" w:rsidR="00000000" w:rsidRPr="00000000">
        <w:rPr>
          <w:rFonts w:ascii="Times New Roman" w:cs="Times New Roman" w:eastAsia="Times New Roman" w:hAnsi="Times New Roman"/>
          <w:b w:val="1"/>
          <w:bCs w:val="1"/>
          <w:rtl w:val="0"/>
        </w:rPr>
        <w:t xml:space="preserve">Approved:  </w:t>
        <w:tab/>
        <w:t xml:space="preserve">Faculty Senate  </w:t>
        <w:tab/>
        <w:t xml:space="preserve"> </w:t>
        <w:tab/>
        <w:t xml:space="preserve"> </w:t>
        <w:tab/>
        <w:t xml:space="preserve"> </w:t>
        <w:tab/>
        <w:t xml:space="preserve"> </w:t>
        <w:tab/>
        <w:t xml:space="preserve">Date:  November 21, 2025 </w:t>
      </w:r>
      <w:r w:rsidDel="00000000" w:rsidR="00000000" w:rsidRPr="00000000">
        <w:rPr>
          <w:rtl w:val="0"/>
        </w:rPr>
      </w:r>
    </w:p>
    <w:p w:rsidR="00000000" w:rsidDel="00000000" w:rsidP="00000000" w:rsidRDefault="00000000" w:rsidRPr="00000000" w14:paraId="00000004">
      <w:pPr>
        <w:tabs>
          <w:tab w:val="center" w:leader="none" w:pos="2442"/>
          <w:tab w:val="center" w:leader="none" w:pos="4321"/>
          <w:tab w:val="center" w:leader="none" w:pos="5041"/>
          <w:tab w:val="center" w:leader="none" w:pos="5761"/>
          <w:tab w:val="center" w:leader="none" w:pos="7456"/>
        </w:tabs>
        <w:spacing w:after="10" w:line="249" w:lineRule="auto"/>
        <w:ind w:left="-15" w:firstLine="0"/>
        <w:rPr/>
      </w:pPr>
      <w:r w:rsidDel="00000000" w:rsidR="00000000" w:rsidRPr="00000000">
        <w:rPr>
          <w:rFonts w:ascii="Times New Roman" w:cs="Times New Roman" w:eastAsia="Times New Roman" w:hAnsi="Times New Roman"/>
          <w:b w:val="1"/>
          <w:bCs w:val="1"/>
          <w:rtl w:val="0"/>
        </w:rPr>
        <w:t xml:space="preserve">Approved: </w:t>
        <w:tab/>
        <w:t xml:space="preserve">Faculty Association  </w:t>
        <w:tab/>
        <w:t xml:space="preserve"> </w:t>
        <w:tab/>
        <w:t xml:space="preserve"> </w:t>
        <w:tab/>
        <w:t xml:space="preserve"> </w:t>
        <w:tab/>
        <w:t xml:space="preserve">Date:  December 19, 2025 </w:t>
      </w:r>
      <w:r w:rsidDel="00000000" w:rsidR="00000000" w:rsidRPr="00000000">
        <w:rPr>
          <w:rtl w:val="0"/>
        </w:rPr>
      </w:r>
    </w:p>
    <w:p w:rsidR="00000000" w:rsidDel="00000000" w:rsidP="00000000" w:rsidRDefault="00000000" w:rsidRPr="00000000" w14:paraId="00000005">
      <w:pPr>
        <w:tabs>
          <w:tab w:val="center" w:leader="none" w:pos="2360"/>
          <w:tab w:val="center" w:leader="none" w:pos="3601"/>
          <w:tab w:val="center" w:leader="none" w:pos="4321"/>
          <w:tab w:val="center" w:leader="none" w:pos="5041"/>
          <w:tab w:val="center" w:leader="none" w:pos="5761"/>
          <w:tab w:val="center" w:leader="none" w:pos="7516"/>
        </w:tabs>
        <w:spacing w:after="10" w:line="249" w:lineRule="auto"/>
        <w:ind w:left="-15" w:firstLine="0"/>
        <w:rPr/>
      </w:pPr>
      <w:r w:rsidDel="00000000" w:rsidR="00000000" w:rsidRPr="00000000">
        <w:rPr>
          <w:rFonts w:ascii="Times New Roman" w:cs="Times New Roman" w:eastAsia="Times New Roman" w:hAnsi="Times New Roman"/>
          <w:b w:val="1"/>
          <w:bCs w:val="1"/>
          <w:rtl w:val="0"/>
        </w:rPr>
        <w:t xml:space="preserve">Approved:  </w:t>
        <w:tab/>
        <w:t xml:space="preserve">Board of Trustees  </w:t>
        <w:tab/>
        <w:t xml:space="preserve"> </w:t>
        <w:tab/>
        <w:t xml:space="preserve"> </w:t>
        <w:tab/>
        <w:t xml:space="preserve"> </w:t>
        <w:tab/>
        <w:t xml:space="preserve"> </w:t>
        <w:tab/>
        <w:t xml:space="preserve">Date:  December 17, 2025  </w:t>
      </w:r>
      <w:r w:rsidDel="00000000" w:rsidR="00000000" w:rsidRPr="00000000">
        <w:rPr>
          <w:rtl w:val="0"/>
        </w:rPr>
      </w:r>
    </w:p>
    <w:p w:rsidR="00000000" w:rsidDel="00000000" w:rsidP="00000000" w:rsidRDefault="00000000" w:rsidRPr="00000000" w14:paraId="00000006">
      <w:pPr>
        <w:spacing w:after="0" w:line="259" w:lineRule="auto"/>
        <w:ind w:left="6"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spacing w:after="0" w:line="259" w:lineRule="auto"/>
        <w:ind w:left="6" w:firstLine="0"/>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spacing w:after="0" w:line="259" w:lineRule="auto"/>
        <w:ind w:left="6" w:firstLine="0"/>
        <w:jc w:val="center"/>
        <w:rPr/>
      </w:pPr>
      <w:r w:rsidDel="00000000" w:rsidR="00000000" w:rsidRPr="00000000">
        <w:rPr>
          <w:rFonts w:ascii="Times New Roman" w:cs="Times New Roman" w:eastAsia="Times New Roman" w:hAnsi="Times New Roman"/>
          <w:b w:val="1"/>
          <w:bCs w:val="1"/>
          <w:rtl w:val="0"/>
        </w:rPr>
        <w:t xml:space="preserve">EFFECTIVE DATE: </w:t>
      </w:r>
      <w:r w:rsidDel="00000000" w:rsidR="00000000" w:rsidRPr="00000000">
        <w:rPr>
          <w:rFonts w:ascii="Times New Roman" w:cs="Times New Roman" w:eastAsia="Times New Roman" w:hAnsi="Times New Roman"/>
          <w:b w:val="1"/>
          <w:bCs w:val="1"/>
          <w:rtl w:val="0"/>
        </w:rPr>
        <w:t xml:space="preserve">July 1, 2026</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09">
      <w:pPr>
        <w:spacing w:after="12" w:line="238" w:lineRule="auto"/>
        <w:ind w:left="0" w:firstLine="0"/>
        <w:jc w:val="center"/>
        <w:rPr/>
      </w:pPr>
      <w:r w:rsidDel="00000000" w:rsidR="00000000" w:rsidRPr="00000000">
        <w:rPr>
          <w:rFonts w:ascii="Times New Roman" w:cs="Times New Roman" w:eastAsia="Times New Roman" w:hAnsi="Times New Roman"/>
          <w:i w:val="1"/>
          <w:iCs w:val="1"/>
          <w:rtl w:val="0"/>
        </w:rPr>
        <w:t xml:space="preserve"> </w:t>
      </w:r>
      <w:r w:rsidDel="00000000" w:rsidR="00000000" w:rsidRPr="00000000">
        <w:rPr>
          <w:rtl w:val="0"/>
        </w:rPr>
      </w:r>
    </w:p>
    <w:p w:rsidR="00000000" w:rsidDel="00000000" w:rsidP="00000000" w:rsidRDefault="00000000" w:rsidRPr="00000000" w14:paraId="0000000A">
      <w:pPr>
        <w:spacing w:after="0" w:line="259" w:lineRule="auto"/>
        <w:ind w:left="0"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0B">
      <w:pPr>
        <w:spacing w:after="0" w:line="259" w:lineRule="auto"/>
        <w:ind w:left="0" w:firstLine="0"/>
        <w:rPr/>
      </w:pPr>
      <w:r w:rsidDel="00000000" w:rsidR="00000000" w:rsidRPr="00000000">
        <w:rPr>
          <w:b w:val="1"/>
          <w:bCs w:val="1"/>
          <w:i w:val="1"/>
          <w:iCs w:val="1"/>
          <w:color w:val="ff0000"/>
          <w:rtl w:val="0"/>
        </w:rPr>
        <w:t xml:space="preserve">   </w:t>
      </w:r>
      <w:r w:rsidDel="00000000" w:rsidR="00000000" w:rsidRPr="00000000">
        <w:rPr>
          <w:rtl w:val="0"/>
        </w:rPr>
      </w:r>
    </w:p>
    <w:p w:rsidR="00000000" w:rsidDel="00000000" w:rsidP="00000000" w:rsidRDefault="00000000" w:rsidRPr="00000000" w14:paraId="0000000C">
      <w:pPr>
        <w:pStyle w:val="Heading1"/>
        <w:ind w:left="-5" w:firstLine="0"/>
        <w:rPr>
          <w:u w:val="none"/>
        </w:rPr>
      </w:pPr>
      <w:r w:rsidDel="00000000" w:rsidR="00000000" w:rsidRPr="00000000">
        <w:rPr>
          <w:sz w:val="28"/>
          <w:szCs w:val="28"/>
          <w:u w:val="none"/>
          <w:rtl w:val="0"/>
        </w:rPr>
        <w:t xml:space="preserve">Purpose</w:t>
      </w:r>
      <w:r w:rsidDel="00000000" w:rsidR="00000000" w:rsidRPr="00000000">
        <w:rPr>
          <w:u w:val="none"/>
          <w:rtl w:val="0"/>
        </w:rPr>
        <w:t xml:space="preserve">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ind w:left="-5" w:firstLine="0"/>
        <w:rPr/>
      </w:pPr>
      <w:r w:rsidDel="00000000" w:rsidR="00000000" w:rsidRPr="00000000">
        <w:rPr>
          <w:rtl w:val="0"/>
        </w:rPr>
        <w:t xml:space="preserve">National Louis University values a workload policy that ensures academic quality, promotes work/life balance and professional growth among faculty, and contributes to achieving the University’s goal of promoting an exceptional student experience. The policy is designed to promote a consistent, equitable, sustainable, and flexible process for assigning full-time workload across the University, leveraging individual strengths and interests, while recognizing that the professional nature of faculty work precludes a prescriptive or reductive approach to work assignments.    </w:t>
      </w:r>
    </w:p>
    <w:p w:rsidR="00000000" w:rsidDel="00000000" w:rsidP="00000000" w:rsidRDefault="00000000" w:rsidRPr="00000000" w14:paraId="0000000F">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10">
      <w:pPr>
        <w:spacing w:after="0" w:line="240" w:lineRule="auto"/>
        <w:ind w:left="0" w:firstLine="0"/>
        <w:rPr/>
      </w:pPr>
      <w:r w:rsidDel="00000000" w:rsidR="00000000" w:rsidRPr="00000000">
        <w:rPr>
          <w:rtl w:val="0"/>
        </w:rPr>
        <w:t xml:space="preserve">The purpose of this workload policy is to maximize both the professional growth of each faculty member and their contributions to the university’s strategic goals and priorities. It is designed to be consistent with FP 103 (Faculty Performance Evaluation) and FP 104 (Promotion and Tenure).</w:t>
      </w:r>
    </w:p>
    <w:p w:rsidR="00000000" w:rsidDel="00000000" w:rsidP="00000000" w:rsidRDefault="00000000" w:rsidRPr="00000000" w14:paraId="00000011">
      <w:pPr>
        <w:spacing w:after="0" w:line="240" w:lineRule="auto"/>
        <w:ind w:left="0" w:firstLine="0"/>
        <w:rPr/>
      </w:pPr>
      <w:r w:rsidDel="00000000" w:rsidR="00000000" w:rsidRPr="00000000">
        <w:rPr>
          <w:rtl w:val="0"/>
        </w:rPr>
        <w:t xml:space="preserve"> </w:t>
      </w:r>
    </w:p>
    <w:p w:rsidR="00000000" w:rsidDel="00000000" w:rsidP="00000000" w:rsidRDefault="00000000" w:rsidRPr="00000000" w14:paraId="00000012">
      <w:pPr>
        <w:ind w:left="-5" w:firstLine="0"/>
        <w:rPr/>
      </w:pPr>
      <w:r w:rsidDel="00000000" w:rsidR="00000000" w:rsidRPr="00000000">
        <w:rPr>
          <w:rtl w:val="0"/>
        </w:rPr>
        <w:t xml:space="preserve">The workload policy is not designed or intended to eliminate tenure status, nor is it designed or intended to interfere with or diminish the academic freedom of any faculty member.   </w:t>
      </w:r>
    </w:p>
    <w:p w:rsidR="00000000" w:rsidDel="00000000" w:rsidP="00000000" w:rsidRDefault="00000000" w:rsidRPr="00000000" w14:paraId="00000013">
      <w:pPr>
        <w:spacing w:after="0" w:line="259" w:lineRule="auto"/>
        <w:ind w:left="0" w:firstLine="0"/>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4">
      <w:pPr>
        <w:ind w:left="-5" w:firstLine="0"/>
        <w:rPr>
          <w:strike w:val="1"/>
        </w:rPr>
      </w:pPr>
      <w:r w:rsidDel="00000000" w:rsidR="00000000" w:rsidRPr="00000000">
        <w:rPr>
          <w:rtl w:val="0"/>
        </w:rPr>
        <w:t xml:space="preserve">This policy outlines standard workload parameters and provides faculty and academic unit leaders with guidelines to manage exceptions, ensuring consistency in their application and supporting the faculty, college, and university's academic and financial goals for the year. It is flexible enough to allow</w:t>
      </w:r>
      <w:r w:rsidDel="00000000" w:rsidR="00000000" w:rsidRPr="00000000">
        <w:rPr>
          <w:rtl w:val="0"/>
        </w:rPr>
        <w:t xml:space="preserve"> </w:t>
      </w:r>
      <w:r w:rsidDel="00000000" w:rsidR="00000000" w:rsidRPr="00000000">
        <w:rPr>
          <w:rtl w:val="0"/>
        </w:rPr>
        <w:t xml:space="preserve">Academic Unit Leaders to assign loads that promote faculty strengths and growth across their careers, recognizing that faculty perform many diverse functions. </w:t>
      </w:r>
      <w:r w:rsidDel="00000000" w:rsidR="00000000" w:rsidRPr="00000000">
        <w:rPr>
          <w:rtl w:val="0"/>
        </w:rPr>
      </w:r>
    </w:p>
    <w:p w:rsidR="00000000" w:rsidDel="00000000" w:rsidP="00000000" w:rsidRDefault="00000000" w:rsidRPr="00000000" w14:paraId="00000015">
      <w:pPr>
        <w:ind w:left="-5" w:firstLine="0"/>
        <w:rPr>
          <w:strike w:val="1"/>
        </w:rPr>
      </w:pPr>
      <w:r w:rsidDel="00000000" w:rsidR="00000000" w:rsidRPr="00000000">
        <w:rPr>
          <w:rtl w:val="0"/>
        </w:rPr>
      </w:r>
    </w:p>
    <w:p w:rsidR="00000000" w:rsidDel="00000000" w:rsidP="00000000" w:rsidRDefault="00000000" w:rsidRPr="00000000" w14:paraId="00000016">
      <w:pPr>
        <w:ind w:left="-5" w:firstLine="0"/>
        <w:rPr/>
      </w:pPr>
      <w:r w:rsidDel="00000000" w:rsidR="00000000" w:rsidRPr="00000000">
        <w:rPr>
          <w:rtl w:val="0"/>
        </w:rPr>
        <w:t xml:space="preserve">The policy should be reviewed at least every seven years and adjusted as necessary to ensure that it continues to meet faculty and institutional needs, and first and foremost, to provide excellent service to our students. </w:t>
      </w:r>
      <w:r w:rsidDel="00000000" w:rsidR="00000000" w:rsidRPr="00000000">
        <w:rPr>
          <w:rtl w:val="0"/>
        </w:rPr>
      </w:r>
    </w:p>
    <w:p w:rsidR="00000000" w:rsidDel="00000000" w:rsidP="00000000" w:rsidRDefault="00000000" w:rsidRPr="00000000" w14:paraId="00000017">
      <w:pPr>
        <w:spacing w:after="0" w:line="259" w:lineRule="auto"/>
        <w:ind w:left="0" w:firstLine="0"/>
        <w:rPr/>
      </w:pPr>
      <w:r w:rsidDel="00000000" w:rsidR="00000000" w:rsidRPr="00000000">
        <w:rPr>
          <w:rtl w:val="0"/>
        </w:rPr>
        <w:t xml:space="preserve"> </w:t>
      </w:r>
    </w:p>
    <w:p w:rsidR="00000000" w:rsidDel="00000000" w:rsidP="00000000" w:rsidRDefault="00000000" w:rsidRPr="00000000" w14:paraId="00000018">
      <w:pPr>
        <w:pStyle w:val="Heading1"/>
        <w:ind w:left="-5" w:firstLine="0"/>
        <w:rPr>
          <w:sz w:val="28"/>
          <w:szCs w:val="28"/>
          <w:u w:val="none"/>
        </w:rPr>
      </w:pPr>
      <w:r w:rsidDel="00000000" w:rsidR="00000000" w:rsidRPr="00000000">
        <w:rPr>
          <w:sz w:val="28"/>
          <w:szCs w:val="28"/>
          <w:u w:val="none"/>
          <w:rtl w:val="0"/>
        </w:rPr>
        <w:t xml:space="preserve">Scope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ind w:left="-5" w:firstLine="0"/>
        <w:rPr/>
      </w:pPr>
      <w:r w:rsidDel="00000000" w:rsidR="00000000" w:rsidRPr="00000000">
        <w:rPr>
          <w:rtl w:val="0"/>
        </w:rPr>
        <w:t xml:space="preserve">This policy applies to faculty members who hold a full-time appointment in one of the three faculty tracks defined in FP104. Faculty members without full-time appointments have their workload outlined in their letter of appointment (LOA). Any stipend activity cannot also be included in the workload, e.g., </w:t>
      </w:r>
      <w:r w:rsidDel="00000000" w:rsidR="00000000" w:rsidRPr="00000000">
        <w:rPr>
          <w:rtl w:val="0"/>
        </w:rPr>
        <w:t xml:space="preserve">course by arrangement (CBA)</w:t>
      </w:r>
      <w:r w:rsidDel="00000000" w:rsidR="00000000" w:rsidRPr="00000000">
        <w:rPr>
          <w:rtl w:val="0"/>
        </w:rPr>
        <w:t xml:space="preserve"> and course design. </w:t>
      </w:r>
      <w:r w:rsidDel="00000000" w:rsidR="00000000" w:rsidRPr="00000000">
        <w:rPr>
          <w:rtl w:val="0"/>
        </w:rPr>
      </w:r>
    </w:p>
    <w:p w:rsidR="00000000" w:rsidDel="00000000" w:rsidP="00000000" w:rsidRDefault="00000000" w:rsidRPr="00000000" w14:paraId="0000001B">
      <w:pPr>
        <w:pStyle w:val="Heading5"/>
        <w:ind w:left="-5" w:firstLine="0"/>
        <w:rPr>
          <w:sz w:val="28"/>
          <w:szCs w:val="28"/>
        </w:rPr>
      </w:pPr>
      <w:bookmarkStart w:colFirst="0" w:colLast="0" w:name="_heading=h.n9w4cu23z3vm" w:id="1"/>
      <w:bookmarkEnd w:id="1"/>
      <w:r w:rsidDel="00000000" w:rsidR="00000000" w:rsidRPr="00000000">
        <w:rPr>
          <w:sz w:val="28"/>
          <w:szCs w:val="28"/>
          <w:rtl w:val="0"/>
        </w:rPr>
        <w:t xml:space="preserve">Definitions</w:t>
      </w:r>
      <w:r w:rsidDel="00000000" w:rsidR="00000000" w:rsidRPr="00000000">
        <w:rPr>
          <w:sz w:val="28"/>
          <w:szCs w:val="28"/>
          <w:u w:val="none"/>
          <w:rtl w:val="0"/>
        </w:rPr>
        <w:t xml:space="preserve"> </w:t>
      </w:r>
      <w:r w:rsidDel="00000000" w:rsidR="00000000" w:rsidRPr="00000000">
        <w:rPr>
          <w:rtl w:val="0"/>
        </w:rPr>
      </w:r>
    </w:p>
    <w:p w:rsidR="00000000" w:rsidDel="00000000" w:rsidP="00000000" w:rsidRDefault="00000000" w:rsidRPr="00000000" w14:paraId="0000001C">
      <w:pPr>
        <w:spacing w:after="0" w:line="259" w:lineRule="auto"/>
        <w:ind w:left="0" w:firstLine="0"/>
        <w:rPr/>
      </w:pPr>
      <w:r w:rsidDel="00000000" w:rsidR="00000000" w:rsidRPr="00000000">
        <w:rPr>
          <w:rtl w:val="0"/>
        </w:rPr>
      </w:r>
    </w:p>
    <w:p w:rsidR="00000000" w:rsidDel="00000000" w:rsidP="00000000" w:rsidRDefault="00000000" w:rsidRPr="00000000" w14:paraId="0000001D">
      <w:pPr>
        <w:spacing w:after="0" w:line="259" w:lineRule="auto"/>
        <w:ind w:left="0" w:firstLine="0"/>
        <w:rPr/>
      </w:pPr>
      <w:r w:rsidDel="00000000" w:rsidR="00000000" w:rsidRPr="00000000">
        <w:rPr>
          <w:u w:val="single"/>
          <w:rtl w:val="0"/>
        </w:rPr>
        <w:t xml:space="preserve">Academic Unit Leader: </w:t>
      </w:r>
      <w:r w:rsidDel="00000000" w:rsidR="00000000" w:rsidRPr="00000000">
        <w:rPr>
          <w:rtl w:val="0"/>
        </w:rPr>
        <w:t xml:space="preserve">The Academic Unit’s decision maker. Typically, the academic unit leader is the most senior person in the academic unit (e.g. Dean) but an Academic Unit Leader may assign decision-making to other academic leaders (e.g. Associate Dean, Program Director, etc.).</w:t>
      </w:r>
    </w:p>
    <w:p w:rsidR="00000000" w:rsidDel="00000000" w:rsidP="00000000" w:rsidRDefault="00000000" w:rsidRPr="00000000" w14:paraId="0000001E">
      <w:pPr>
        <w:spacing w:after="0" w:line="259" w:lineRule="auto"/>
        <w:ind w:left="0" w:firstLine="0"/>
        <w:rPr/>
      </w:pPr>
      <w:r w:rsidDel="00000000" w:rsidR="00000000" w:rsidRPr="00000000">
        <w:rPr>
          <w:rtl w:val="0"/>
        </w:rPr>
      </w:r>
    </w:p>
    <w:p w:rsidR="00000000" w:rsidDel="00000000" w:rsidP="00000000" w:rsidRDefault="00000000" w:rsidRPr="00000000" w14:paraId="0000001F">
      <w:pPr>
        <w:spacing w:after="25" w:lineRule="auto"/>
        <w:ind w:left="0"/>
        <w:rPr/>
      </w:pPr>
      <w:hyperlink r:id="rId9">
        <w:r w:rsidDel="00000000" w:rsidR="00000000" w:rsidRPr="00000000">
          <w:rPr>
            <w:color w:val="1155cc"/>
            <w:u w:val="single"/>
            <w:rtl w:val="0"/>
          </w:rPr>
          <w:t xml:space="preserve">Acronyms</w:t>
        </w:r>
      </w:hyperlink>
      <w:r w:rsidDel="00000000" w:rsidR="00000000" w:rsidRPr="00000000">
        <w:rPr>
          <w:rtl w:val="0"/>
        </w:rPr>
      </w:r>
    </w:p>
    <w:p w:rsidR="00000000" w:rsidDel="00000000" w:rsidP="00000000" w:rsidRDefault="00000000" w:rsidRPr="00000000" w14:paraId="00000020">
      <w:pPr>
        <w:numPr>
          <w:ilvl w:val="0"/>
          <w:numId w:val="14"/>
        </w:numPr>
        <w:spacing w:after="0" w:lineRule="auto"/>
        <w:ind w:left="720" w:hanging="360"/>
      </w:pPr>
      <w:r w:rsidDel="00000000" w:rsidR="00000000" w:rsidRPr="00000000">
        <w:rPr>
          <w:rtl w:val="0"/>
        </w:rPr>
        <w:t xml:space="preserve">SH - semester hour</w:t>
      </w:r>
    </w:p>
    <w:p w:rsidR="00000000" w:rsidDel="00000000" w:rsidP="00000000" w:rsidRDefault="00000000" w:rsidRPr="00000000" w14:paraId="00000021">
      <w:pPr>
        <w:numPr>
          <w:ilvl w:val="0"/>
          <w:numId w:val="14"/>
        </w:numPr>
        <w:spacing w:after="0" w:lineRule="auto"/>
        <w:ind w:left="720" w:hanging="360"/>
      </w:pPr>
      <w:r w:rsidDel="00000000" w:rsidR="00000000" w:rsidRPr="00000000">
        <w:rPr>
          <w:rtl w:val="0"/>
        </w:rPr>
        <w:t xml:space="preserve">QH - quarter hour </w:t>
      </w:r>
    </w:p>
    <w:p w:rsidR="00000000" w:rsidDel="00000000" w:rsidP="00000000" w:rsidRDefault="00000000" w:rsidRPr="00000000" w14:paraId="00000022">
      <w:pPr>
        <w:numPr>
          <w:ilvl w:val="0"/>
          <w:numId w:val="14"/>
        </w:numPr>
        <w:spacing w:after="0" w:lineRule="auto"/>
        <w:ind w:left="720" w:hanging="360"/>
      </w:pPr>
      <w:r w:rsidDel="00000000" w:rsidR="00000000" w:rsidRPr="00000000">
        <w:rPr>
          <w:rtl w:val="0"/>
        </w:rPr>
        <w:t xml:space="preserve">FTE - full-time equivalent </w:t>
      </w:r>
    </w:p>
    <w:p w:rsidR="00000000" w:rsidDel="00000000" w:rsidP="00000000" w:rsidRDefault="00000000" w:rsidRPr="00000000" w14:paraId="00000023">
      <w:pPr>
        <w:numPr>
          <w:ilvl w:val="0"/>
          <w:numId w:val="14"/>
        </w:numPr>
        <w:spacing w:after="25" w:lineRule="auto"/>
        <w:ind w:left="720" w:hanging="360"/>
      </w:pPr>
      <w:r w:rsidDel="00000000" w:rsidR="00000000" w:rsidRPr="00000000">
        <w:rPr>
          <w:rtl w:val="0"/>
        </w:rPr>
        <w:t xml:space="preserve">LOA - letter of appointment </w:t>
      </w:r>
    </w:p>
    <w:p w:rsidR="00000000" w:rsidDel="00000000" w:rsidP="00000000" w:rsidRDefault="00000000" w:rsidRPr="00000000" w14:paraId="00000024">
      <w:pPr>
        <w:spacing w:after="0" w:line="259" w:lineRule="auto"/>
        <w:ind w:left="0" w:firstLine="0"/>
        <w:rPr>
          <w:u w:val="single"/>
        </w:rPr>
      </w:pPr>
      <w:r w:rsidDel="00000000" w:rsidR="00000000" w:rsidRPr="00000000">
        <w:rPr>
          <w:rtl w:val="0"/>
        </w:rPr>
      </w:r>
    </w:p>
    <w:p w:rsidR="00000000" w:rsidDel="00000000" w:rsidP="00000000" w:rsidRDefault="00000000" w:rsidRPr="00000000" w14:paraId="00000025">
      <w:pPr>
        <w:spacing w:after="0" w:line="259" w:lineRule="auto"/>
        <w:ind w:left="0" w:firstLine="0"/>
        <w:rPr/>
      </w:pPr>
      <w:r w:rsidDel="00000000" w:rsidR="00000000" w:rsidRPr="00000000">
        <w:rPr>
          <w:u w:val="single"/>
          <w:rtl w:val="0"/>
        </w:rPr>
        <w:t xml:space="preserve">Base Workload</w:t>
      </w:r>
      <w:r w:rsidDel="00000000" w:rsidR="00000000" w:rsidRPr="00000000">
        <w:rPr>
          <w:rtl w:val="0"/>
        </w:rPr>
        <w:t xml:space="preserve">: A faculty member’s required workload units for the academic year.</w:t>
      </w:r>
    </w:p>
    <w:p w:rsidR="00000000" w:rsidDel="00000000" w:rsidP="00000000" w:rsidRDefault="00000000" w:rsidRPr="00000000" w14:paraId="00000026">
      <w:pPr>
        <w:spacing w:after="0" w:line="259" w:lineRule="auto"/>
        <w:ind w:left="0" w:firstLine="0"/>
        <w:rPr/>
      </w:pPr>
      <w:r w:rsidDel="00000000" w:rsidR="00000000" w:rsidRPr="00000000">
        <w:rPr>
          <w:rtl w:val="0"/>
        </w:rPr>
      </w:r>
    </w:p>
    <w:p w:rsidR="00000000" w:rsidDel="00000000" w:rsidP="00000000" w:rsidRDefault="00000000" w:rsidRPr="00000000" w14:paraId="00000027">
      <w:pPr>
        <w:spacing w:after="0" w:line="259" w:lineRule="auto"/>
        <w:ind w:left="0" w:firstLine="0"/>
        <w:rPr/>
      </w:pPr>
      <w:r w:rsidDel="00000000" w:rsidR="00000000" w:rsidRPr="00000000">
        <w:rPr>
          <w:u w:val="single"/>
          <w:rtl w:val="0"/>
        </w:rPr>
        <w:t xml:space="preserve">Credit Hour Conversion Formula:</w:t>
      </w:r>
      <w:r w:rsidDel="00000000" w:rsidR="00000000" w:rsidRPr="00000000">
        <w:rPr>
          <w:rtl w:val="0"/>
        </w:rPr>
        <w:t xml:space="preserve">  semester hour x 1.6666 = quarter hour</w:t>
      </w:r>
    </w:p>
    <w:p w:rsidR="00000000" w:rsidDel="00000000" w:rsidP="00000000" w:rsidRDefault="00000000" w:rsidRPr="00000000" w14:paraId="00000028">
      <w:pPr>
        <w:spacing w:after="0" w:line="259" w:lineRule="auto"/>
        <w:ind w:left="0" w:firstLine="0"/>
        <w:rPr/>
      </w:pPr>
      <w:r w:rsidDel="00000000" w:rsidR="00000000" w:rsidRPr="00000000">
        <w:rPr>
          <w:rtl w:val="0"/>
        </w:rPr>
      </w:r>
    </w:p>
    <w:bookmarkStart w:colFirst="0" w:colLast="0" w:name="bookmark=kix.mlj9849sq2ef" w:id="2"/>
    <w:bookmarkEnd w:id="2"/>
    <w:p w:rsidR="00000000" w:rsidDel="00000000" w:rsidP="00000000" w:rsidRDefault="00000000" w:rsidRPr="00000000" w14:paraId="00000029">
      <w:pPr>
        <w:ind w:left="0"/>
        <w:rPr>
          <w:u w:val="single"/>
        </w:rPr>
      </w:pPr>
      <w:r w:rsidDel="00000000" w:rsidR="00000000" w:rsidRPr="00000000">
        <w:rPr>
          <w:u w:val="single"/>
          <w:rtl w:val="0"/>
        </w:rPr>
        <w:t xml:space="preserve">Credit Hour to Clock Hour Conversion Tables </w:t>
      </w:r>
    </w:p>
    <w:p w:rsidR="00000000" w:rsidDel="00000000" w:rsidP="00000000" w:rsidRDefault="00000000" w:rsidRPr="00000000" w14:paraId="0000002A">
      <w:pPr>
        <w:spacing w:after="240" w:before="240" w:lineRule="auto"/>
        <w:ind w:left="0"/>
        <w:rPr/>
      </w:pPr>
      <w:r w:rsidDel="00000000" w:rsidR="00000000" w:rsidRPr="00000000">
        <w:rPr>
          <w:rtl w:val="0"/>
        </w:rPr>
        <w:t xml:space="preserve">The credit hour-to-clock hour conversion tables express the equivalent amount of clock hours for each credit hour of work assigned to teaching and non-teaching activities. The conversion tables should be used when determining workloads, particularly for non-teaching assignments and the commensurate amount of time needed to perform an approved non-teaching activity.</w:t>
      </w:r>
    </w:p>
    <w:p w:rsidR="00000000" w:rsidDel="00000000" w:rsidP="00000000" w:rsidRDefault="00000000" w:rsidRPr="00000000" w14:paraId="0000002B">
      <w:pPr>
        <w:ind w:left="0"/>
        <w:rPr/>
      </w:pPr>
      <w:r w:rsidDel="00000000" w:rsidR="00000000" w:rsidRPr="00000000">
        <w:rPr>
          <w:rtl w:val="0"/>
        </w:rPr>
      </w:r>
    </w:p>
    <w:p w:rsidR="00000000" w:rsidDel="00000000" w:rsidP="00000000" w:rsidRDefault="00000000" w:rsidRPr="00000000" w14:paraId="0000002C">
      <w:pPr>
        <w:ind w:left="0"/>
        <w:rPr>
          <w:i w:val="1"/>
          <w:iCs w:val="1"/>
        </w:rPr>
      </w:pPr>
      <w:r w:rsidDel="00000000" w:rsidR="00000000" w:rsidRPr="00000000">
        <w:rPr>
          <w:i w:val="1"/>
          <w:iCs w:val="1"/>
          <w:rtl w:val="0"/>
        </w:rPr>
        <w:t xml:space="preserve">Semester Hours</w:t>
      </w:r>
    </w:p>
    <w:p w:rsidR="00000000" w:rsidDel="00000000" w:rsidP="00000000" w:rsidRDefault="00000000" w:rsidRPr="00000000" w14:paraId="0000002D">
      <w:pPr>
        <w:ind w:left="0"/>
        <w:rPr/>
      </w:pPr>
      <w:r w:rsidDel="00000000" w:rsidR="00000000" w:rsidRPr="00000000">
        <w:rPr>
          <w:rtl w:val="0"/>
        </w:rPr>
      </w:r>
    </w:p>
    <w:p w:rsidR="00000000" w:rsidDel="00000000" w:rsidP="00000000" w:rsidRDefault="00000000" w:rsidRPr="00000000" w14:paraId="0000002E">
      <w:pPr>
        <w:ind w:left="0"/>
        <w:rPr/>
      </w:pPr>
      <w:r w:rsidDel="00000000" w:rsidR="00000000" w:rsidRPr="00000000">
        <w:rPr>
          <w:rtl w:val="0"/>
        </w:rPr>
        <w:t xml:space="preserve">The semester hour-to-clock-hour ratio is 1:50.</w:t>
      </w:r>
    </w:p>
    <w:p w:rsidR="00000000" w:rsidDel="00000000" w:rsidP="00000000" w:rsidRDefault="00000000" w:rsidRPr="00000000" w14:paraId="0000002F">
      <w:pPr>
        <w:ind w:left="0"/>
        <w:rPr/>
      </w:pPr>
      <w:r w:rsidDel="00000000" w:rsidR="00000000" w:rsidRPr="00000000">
        <w:rPr>
          <w:rtl w:val="0"/>
        </w:rPr>
      </w:r>
    </w:p>
    <w:tbl>
      <w:tblPr>
        <w:tblStyle w:val="Table1"/>
        <w:tblW w:w="403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0"/>
        <w:gridCol w:w="1965"/>
        <w:tblGridChange w:id="0">
          <w:tblGrid>
            <w:gridCol w:w="2070"/>
            <w:gridCol w:w="19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ind w:left="0"/>
              <w:rPr/>
            </w:pPr>
            <w:r w:rsidDel="00000000" w:rsidR="00000000" w:rsidRPr="00000000">
              <w:rPr>
                <w:rtl w:val="0"/>
              </w:rPr>
              <w:t xml:space="preserve">1 semester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ind w:left="0"/>
              <w:rPr/>
            </w:pPr>
            <w:r w:rsidDel="00000000" w:rsidR="00000000" w:rsidRPr="00000000">
              <w:rPr>
                <w:rtl w:val="0"/>
              </w:rPr>
              <w:t xml:space="preserve">50 clock hours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ind w:left="0"/>
              <w:rPr/>
            </w:pPr>
            <w:r w:rsidDel="00000000" w:rsidR="00000000" w:rsidRPr="00000000">
              <w:rPr>
                <w:rtl w:val="0"/>
              </w:rPr>
              <w:t xml:space="preserve">2 semester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ind w:left="0"/>
              <w:rPr/>
            </w:pPr>
            <w:r w:rsidDel="00000000" w:rsidR="00000000" w:rsidRPr="00000000">
              <w:rPr>
                <w:rtl w:val="0"/>
              </w:rPr>
              <w:t xml:space="preserve">100 clock hours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ind w:left="0"/>
              <w:rPr/>
            </w:pPr>
            <w:r w:rsidDel="00000000" w:rsidR="00000000" w:rsidRPr="00000000">
              <w:rPr>
                <w:rtl w:val="0"/>
              </w:rPr>
              <w:t xml:space="preserve">3 semester hours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ind w:left="0"/>
              <w:rPr/>
            </w:pPr>
            <w:r w:rsidDel="00000000" w:rsidR="00000000" w:rsidRPr="00000000">
              <w:rPr>
                <w:rtl w:val="0"/>
              </w:rPr>
              <w:t xml:space="preserve">150 clock hours </w:t>
            </w:r>
          </w:p>
        </w:tc>
      </w:tr>
    </w:tbl>
    <w:p w:rsidR="00000000" w:rsidDel="00000000" w:rsidP="00000000" w:rsidRDefault="00000000" w:rsidRPr="00000000" w14:paraId="00000036">
      <w:pPr>
        <w:ind w:left="0"/>
        <w:rPr/>
      </w:pPr>
      <w:r w:rsidDel="00000000" w:rsidR="00000000" w:rsidRPr="00000000">
        <w:rPr>
          <w:rtl w:val="0"/>
        </w:rPr>
        <w:t xml:space="preserve">Quarter Hours</w:t>
      </w:r>
    </w:p>
    <w:p w:rsidR="00000000" w:rsidDel="00000000" w:rsidP="00000000" w:rsidRDefault="00000000" w:rsidRPr="00000000" w14:paraId="00000037">
      <w:pPr>
        <w:ind w:left="0"/>
        <w:rPr/>
      </w:pPr>
      <w:r w:rsidDel="00000000" w:rsidR="00000000" w:rsidRPr="00000000">
        <w:rPr>
          <w:rtl w:val="0"/>
        </w:rPr>
      </w:r>
    </w:p>
    <w:p w:rsidR="00000000" w:rsidDel="00000000" w:rsidP="00000000" w:rsidRDefault="00000000" w:rsidRPr="00000000" w14:paraId="00000038">
      <w:pPr>
        <w:ind w:left="0"/>
        <w:rPr/>
      </w:pPr>
      <w:r w:rsidDel="00000000" w:rsidR="00000000" w:rsidRPr="00000000">
        <w:rPr>
          <w:rtl w:val="0"/>
        </w:rPr>
        <w:t xml:space="preserve">The quarter-hour-to-clock-hour ratio is 1:30.</w:t>
      </w:r>
    </w:p>
    <w:p w:rsidR="00000000" w:rsidDel="00000000" w:rsidP="00000000" w:rsidRDefault="00000000" w:rsidRPr="00000000" w14:paraId="00000039">
      <w:pPr>
        <w:spacing w:after="0" w:line="240" w:lineRule="auto"/>
        <w:ind w:left="0"/>
        <w:rPr/>
      </w:pPr>
      <w:r w:rsidDel="00000000" w:rsidR="00000000" w:rsidRPr="00000000">
        <w:rPr>
          <w:rtl w:val="0"/>
        </w:rPr>
      </w:r>
    </w:p>
    <w:tbl>
      <w:tblPr>
        <w:tblStyle w:val="Table2"/>
        <w:tblW w:w="40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15"/>
        <w:gridCol w:w="1950"/>
        <w:tblGridChange w:id="0">
          <w:tblGrid>
            <w:gridCol w:w="2115"/>
            <w:gridCol w:w="19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ind w:left="0"/>
              <w:rPr/>
            </w:pPr>
            <w:r w:rsidDel="00000000" w:rsidR="00000000" w:rsidRPr="00000000">
              <w:rPr>
                <w:rtl w:val="0"/>
              </w:rPr>
              <w:t xml:space="preserve">1 quarter hour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ind w:left="0"/>
              <w:rPr/>
            </w:pPr>
            <w:r w:rsidDel="00000000" w:rsidR="00000000" w:rsidRPr="00000000">
              <w:rPr>
                <w:rtl w:val="0"/>
              </w:rPr>
              <w:t xml:space="preserve">30 clock hours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ind w:left="0"/>
              <w:rPr/>
            </w:pPr>
            <w:r w:rsidDel="00000000" w:rsidR="00000000" w:rsidRPr="00000000">
              <w:rPr>
                <w:rtl w:val="0"/>
              </w:rPr>
              <w:t xml:space="preserve">2 quarter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ind w:left="0"/>
              <w:rPr/>
            </w:pPr>
            <w:r w:rsidDel="00000000" w:rsidR="00000000" w:rsidRPr="00000000">
              <w:rPr>
                <w:rtl w:val="0"/>
              </w:rPr>
              <w:t xml:space="preserve">60 clock hours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ind w:left="0"/>
              <w:rPr/>
            </w:pPr>
            <w:r w:rsidDel="00000000" w:rsidR="00000000" w:rsidRPr="00000000">
              <w:rPr>
                <w:rtl w:val="0"/>
              </w:rPr>
              <w:t xml:space="preserve">3 quarter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ind w:left="0"/>
              <w:rPr/>
            </w:pPr>
            <w:r w:rsidDel="00000000" w:rsidR="00000000" w:rsidRPr="00000000">
              <w:rPr>
                <w:rtl w:val="0"/>
              </w:rPr>
              <w:t xml:space="preserve">90 clock hours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ind w:left="0"/>
              <w:rPr/>
            </w:pPr>
            <w:r w:rsidDel="00000000" w:rsidR="00000000" w:rsidRPr="00000000">
              <w:rPr>
                <w:rtl w:val="0"/>
              </w:rPr>
              <w:t xml:space="preserve">4 quarter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ind w:left="0"/>
              <w:rPr/>
            </w:pPr>
            <w:r w:rsidDel="00000000" w:rsidR="00000000" w:rsidRPr="00000000">
              <w:rPr>
                <w:rtl w:val="0"/>
              </w:rPr>
              <w:t xml:space="preserve">120 clock hours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ind w:left="0"/>
              <w:rPr/>
            </w:pPr>
            <w:r w:rsidDel="00000000" w:rsidR="00000000" w:rsidRPr="00000000">
              <w:rPr>
                <w:rtl w:val="0"/>
              </w:rPr>
              <w:t xml:space="preserve">5 quarter hours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ind w:left="0"/>
              <w:rPr/>
            </w:pPr>
            <w:r w:rsidDel="00000000" w:rsidR="00000000" w:rsidRPr="00000000">
              <w:rPr>
                <w:rtl w:val="0"/>
              </w:rPr>
              <w:t xml:space="preserve">150 clock hours </w:t>
            </w:r>
          </w:p>
        </w:tc>
      </w:tr>
    </w:tbl>
    <w:p w:rsidR="00000000" w:rsidDel="00000000" w:rsidP="00000000" w:rsidRDefault="00000000" w:rsidRPr="00000000" w14:paraId="00000044">
      <w:pPr>
        <w:spacing w:after="0" w:line="240" w:lineRule="auto"/>
        <w:ind w:left="0"/>
        <w:rPr/>
      </w:pPr>
      <w:r w:rsidDel="00000000" w:rsidR="00000000" w:rsidRPr="00000000">
        <w:rPr>
          <w:rtl w:val="0"/>
        </w:rPr>
      </w:r>
    </w:p>
    <w:p w:rsidR="00000000" w:rsidDel="00000000" w:rsidP="00000000" w:rsidRDefault="00000000" w:rsidRPr="00000000" w14:paraId="00000045">
      <w:pPr>
        <w:spacing w:after="0" w:line="259" w:lineRule="auto"/>
        <w:ind w:left="0" w:firstLine="0"/>
        <w:rPr/>
      </w:pPr>
      <w:r w:rsidDel="00000000" w:rsidR="00000000" w:rsidRPr="00000000">
        <w:rPr>
          <w:rtl w:val="0"/>
        </w:rPr>
      </w:r>
    </w:p>
    <w:p w:rsidR="00000000" w:rsidDel="00000000" w:rsidP="00000000" w:rsidRDefault="00000000" w:rsidRPr="00000000" w14:paraId="00000046">
      <w:pPr>
        <w:spacing w:after="25" w:lineRule="auto"/>
        <w:ind w:left="0"/>
        <w:rPr/>
      </w:pPr>
      <w:r w:rsidDel="00000000" w:rsidR="00000000" w:rsidRPr="00000000">
        <w:rPr>
          <w:u w:val="single"/>
          <w:rtl w:val="0"/>
        </w:rPr>
        <w:t xml:space="preserve">Faculty Tracks</w:t>
      </w:r>
      <w:r w:rsidDel="00000000" w:rsidR="00000000" w:rsidRPr="00000000">
        <w:rPr>
          <w:rtl w:val="0"/>
        </w:rPr>
        <w:t xml:space="preserve"> - see FP104 </w:t>
      </w:r>
    </w:p>
    <w:p w:rsidR="00000000" w:rsidDel="00000000" w:rsidP="00000000" w:rsidRDefault="00000000" w:rsidRPr="00000000" w14:paraId="00000047">
      <w:pPr>
        <w:spacing w:after="0" w:line="259" w:lineRule="auto"/>
        <w:ind w:left="0" w:firstLine="0"/>
        <w:rPr/>
      </w:pPr>
      <w:r w:rsidDel="00000000" w:rsidR="00000000" w:rsidRPr="00000000">
        <w:rPr>
          <w:rtl w:val="0"/>
        </w:rPr>
      </w:r>
    </w:p>
    <w:p w:rsidR="00000000" w:rsidDel="00000000" w:rsidP="00000000" w:rsidRDefault="00000000" w:rsidRPr="00000000" w14:paraId="00000048">
      <w:pPr>
        <w:ind w:left="0"/>
        <w:rPr/>
      </w:pPr>
      <w:r w:rsidDel="00000000" w:rsidR="00000000" w:rsidRPr="00000000">
        <w:rPr>
          <w:u w:val="single"/>
          <w:rtl w:val="0"/>
        </w:rPr>
        <w:t xml:space="preserve">Faculty Workload</w:t>
      </w:r>
      <w:r w:rsidDel="00000000" w:rsidR="00000000" w:rsidRPr="00000000">
        <w:rPr>
          <w:rtl w:val="0"/>
        </w:rPr>
        <w:t xml:space="preserve">: Formal documented articulation of a faculty member’s work responsibilities for an academic year (10-month, 11-month, 12-month) as stipulated in the letter of appointment.</w:t>
      </w:r>
    </w:p>
    <w:p w:rsidR="00000000" w:rsidDel="00000000" w:rsidP="00000000" w:rsidRDefault="00000000" w:rsidRPr="00000000" w14:paraId="00000049">
      <w:pPr>
        <w:spacing w:after="0" w:line="259" w:lineRule="auto"/>
        <w:ind w:left="0" w:firstLine="0"/>
        <w:rPr/>
      </w:pPr>
      <w:r w:rsidDel="00000000" w:rsidR="00000000" w:rsidRPr="00000000">
        <w:rPr>
          <w:rtl w:val="0"/>
        </w:rPr>
      </w:r>
    </w:p>
    <w:p w:rsidR="00000000" w:rsidDel="00000000" w:rsidP="00000000" w:rsidRDefault="00000000" w:rsidRPr="00000000" w14:paraId="0000004A">
      <w:pPr>
        <w:spacing w:after="0" w:line="259" w:lineRule="auto"/>
        <w:ind w:left="0" w:firstLine="0"/>
        <w:rPr/>
      </w:pPr>
      <w:r w:rsidDel="00000000" w:rsidR="00000000" w:rsidRPr="00000000">
        <w:rPr>
          <w:u w:val="single"/>
          <w:rtl w:val="0"/>
        </w:rPr>
        <w:t xml:space="preserve">Load Heavy</w:t>
      </w:r>
      <w:r w:rsidDel="00000000" w:rsidR="00000000" w:rsidRPr="00000000">
        <w:rPr>
          <w:rtl w:val="0"/>
        </w:rPr>
        <w:t xml:space="preserve">: A faculty member with more than 9 semester hours/15 quarter hours in a term. </w:t>
      </w:r>
    </w:p>
    <w:p w:rsidR="00000000" w:rsidDel="00000000" w:rsidP="00000000" w:rsidRDefault="00000000" w:rsidRPr="00000000" w14:paraId="0000004B">
      <w:pPr>
        <w:spacing w:after="0" w:line="259" w:lineRule="auto"/>
        <w:ind w:left="0" w:firstLine="0"/>
        <w:rPr/>
      </w:pPr>
      <w:r w:rsidDel="00000000" w:rsidR="00000000" w:rsidRPr="00000000">
        <w:rPr>
          <w:rtl w:val="0"/>
        </w:rPr>
      </w:r>
    </w:p>
    <w:p w:rsidR="00000000" w:rsidDel="00000000" w:rsidP="00000000" w:rsidRDefault="00000000" w:rsidRPr="00000000" w14:paraId="0000004C">
      <w:pPr>
        <w:spacing w:after="0" w:line="259" w:lineRule="auto"/>
        <w:ind w:left="0" w:firstLine="0"/>
        <w:rPr/>
      </w:pPr>
      <w:r w:rsidDel="00000000" w:rsidR="00000000" w:rsidRPr="00000000">
        <w:rPr>
          <w:u w:val="single"/>
          <w:rtl w:val="0"/>
        </w:rPr>
        <w:t xml:space="preserve">Load Light</w:t>
      </w:r>
      <w:r w:rsidDel="00000000" w:rsidR="00000000" w:rsidRPr="00000000">
        <w:rPr>
          <w:rtl w:val="0"/>
        </w:rPr>
        <w:t xml:space="preserve">: A faculty member with less than 9 semester hours/15 quarter hours in a term. </w:t>
      </w:r>
    </w:p>
    <w:p w:rsidR="00000000" w:rsidDel="00000000" w:rsidP="00000000" w:rsidRDefault="00000000" w:rsidRPr="00000000" w14:paraId="0000004D">
      <w:pPr>
        <w:ind w:left="0" w:firstLine="0"/>
        <w:rPr>
          <w:u w:val="single"/>
        </w:rPr>
      </w:pPr>
      <w:r w:rsidDel="00000000" w:rsidR="00000000" w:rsidRPr="00000000">
        <w:rPr>
          <w:rtl w:val="0"/>
        </w:rPr>
      </w:r>
    </w:p>
    <w:p w:rsidR="00000000" w:rsidDel="00000000" w:rsidP="00000000" w:rsidRDefault="00000000" w:rsidRPr="00000000" w14:paraId="0000004E">
      <w:pPr>
        <w:ind w:left="0" w:firstLine="0"/>
        <w:rPr/>
      </w:pPr>
      <w:r w:rsidDel="00000000" w:rsidR="00000000" w:rsidRPr="00000000">
        <w:rPr>
          <w:u w:val="single"/>
          <w:rtl w:val="0"/>
        </w:rPr>
        <w:t xml:space="preserve">Overload</w:t>
      </w:r>
      <w:r w:rsidDel="00000000" w:rsidR="00000000" w:rsidRPr="00000000">
        <w:rPr>
          <w:rtl w:val="0"/>
        </w:rPr>
        <w:t xml:space="preserve">: Faculty work exceeding 9 semester hours/15 quarter hours of all workload (teaching, service, thought leadership, and academic administrative) in a single term. </w:t>
      </w:r>
    </w:p>
    <w:p w:rsidR="00000000" w:rsidDel="00000000" w:rsidP="00000000" w:rsidRDefault="00000000" w:rsidRPr="00000000" w14:paraId="0000004F">
      <w:pPr>
        <w:ind w:left="0" w:firstLine="0"/>
        <w:rPr/>
      </w:pPr>
      <w:r w:rsidDel="00000000" w:rsidR="00000000" w:rsidRPr="00000000">
        <w:rPr>
          <w:rtl w:val="0"/>
        </w:rPr>
      </w:r>
    </w:p>
    <w:p w:rsidR="00000000" w:rsidDel="00000000" w:rsidP="00000000" w:rsidRDefault="00000000" w:rsidRPr="00000000" w14:paraId="00000050">
      <w:pPr>
        <w:ind w:left="0" w:firstLine="0"/>
        <w:rPr/>
      </w:pPr>
      <w:r w:rsidDel="00000000" w:rsidR="00000000" w:rsidRPr="00000000">
        <w:rPr>
          <w:u w:val="single"/>
          <w:rtl w:val="0"/>
        </w:rPr>
        <w:t xml:space="preserve">Stipend</w:t>
      </w:r>
      <w:r w:rsidDel="00000000" w:rsidR="00000000" w:rsidRPr="00000000">
        <w:rPr>
          <w:rtl w:val="0"/>
        </w:rPr>
        <w:t xml:space="preserve">: </w:t>
      </w:r>
      <w:r w:rsidDel="00000000" w:rsidR="00000000" w:rsidRPr="00000000">
        <w:rPr>
          <w:rtl w:val="0"/>
        </w:rPr>
        <w:t xml:space="preserve">Compensation for overload work and work faculty engage that does not count toward a faculty member’s annual workload (e.g., dissertation support, course development as a subject matter expert (SME) with Learning Design, LxD)</w:t>
      </w:r>
      <w:r w:rsidDel="00000000" w:rsidR="00000000" w:rsidRPr="00000000">
        <w:rPr>
          <w:rtl w:val="0"/>
        </w:rPr>
      </w:r>
    </w:p>
    <w:p w:rsidR="00000000" w:rsidDel="00000000" w:rsidP="00000000" w:rsidRDefault="00000000" w:rsidRPr="00000000" w14:paraId="00000051">
      <w:pPr>
        <w:pStyle w:val="Heading5"/>
        <w:ind w:left="-5" w:firstLine="0"/>
        <w:rPr>
          <w:b w:val="0"/>
          <w:bCs w:val="0"/>
          <w:sz w:val="24"/>
          <w:szCs w:val="24"/>
        </w:rPr>
      </w:pPr>
      <w:bookmarkStart w:colFirst="0" w:colLast="0" w:name="_heading=h.hwyic5u2qja0" w:id="3"/>
      <w:bookmarkEnd w:id="3"/>
      <w:r w:rsidDel="00000000" w:rsidR="00000000" w:rsidRPr="00000000">
        <w:rPr>
          <w:b w:val="0"/>
          <w:bCs w:val="0"/>
          <w:sz w:val="24"/>
          <w:szCs w:val="24"/>
          <w:u w:val="single"/>
          <w:rtl w:val="0"/>
        </w:rPr>
        <w:t xml:space="preserve">Workload Unit</w:t>
      </w:r>
      <w:r w:rsidDel="00000000" w:rsidR="00000000" w:rsidRPr="00000000">
        <w:rPr>
          <w:b w:val="0"/>
          <w:bCs w:val="0"/>
          <w:sz w:val="24"/>
          <w:szCs w:val="24"/>
          <w:rtl w:val="0"/>
        </w:rPr>
        <w:t xml:space="preserve">: Credit hours, either semester hours or quarter hours, depending on the faculty member’s college or program, used to quantify a faculty member’s work during their appointment.</w:t>
      </w:r>
    </w:p>
    <w:p w:rsidR="00000000" w:rsidDel="00000000" w:rsidP="00000000" w:rsidRDefault="00000000" w:rsidRPr="00000000" w14:paraId="00000052">
      <w:pPr>
        <w:ind w:left="0" w:firstLine="0"/>
        <w:rPr/>
      </w:pPr>
      <w:r w:rsidDel="00000000" w:rsidR="00000000" w:rsidRPr="00000000">
        <w:rPr>
          <w:rtl w:val="0"/>
        </w:rPr>
      </w:r>
    </w:p>
    <w:p w:rsidR="00000000" w:rsidDel="00000000" w:rsidP="00000000" w:rsidRDefault="00000000" w:rsidRPr="00000000" w14:paraId="00000053">
      <w:pPr>
        <w:rPr>
          <w:highlight w:val="yellow"/>
        </w:rPr>
      </w:pPr>
      <w:r w:rsidDel="00000000" w:rsidR="00000000" w:rsidRPr="00000000">
        <w:rPr>
          <w:u w:val="single"/>
          <w:rtl w:val="0"/>
        </w:rPr>
        <w:t xml:space="preserve">Workload</w:t>
      </w:r>
      <w:r w:rsidDel="00000000" w:rsidR="00000000" w:rsidRPr="00000000">
        <w:rPr>
          <w:u w:val="single"/>
          <w:rtl w:val="0"/>
        </w:rPr>
        <w:t xml:space="preserve"> Allocation</w:t>
      </w:r>
      <w:r w:rsidDel="00000000" w:rsidR="00000000" w:rsidRPr="00000000">
        <w:rPr>
          <w:rtl w:val="0"/>
        </w:rPr>
        <w:t xml:space="preserve">: the distribution of load to the workload domains that serve the University, college/unit, and/or program.</w:t>
      </w:r>
      <w:r w:rsidDel="00000000" w:rsidR="00000000" w:rsidRPr="00000000">
        <w:rPr>
          <w:highlight w:val="yellow"/>
          <w:rtl w:val="0"/>
        </w:rPr>
        <w:t xml:space="preserve"> </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ind w:left="0" w:firstLine="0"/>
        <w:rPr/>
      </w:pPr>
      <w:r w:rsidDel="00000000" w:rsidR="00000000" w:rsidRPr="00000000">
        <w:rPr>
          <w:u w:val="single"/>
          <w:rtl w:val="0"/>
        </w:rPr>
        <w:t xml:space="preserve">Workload Domains</w:t>
      </w:r>
      <w:r w:rsidDel="00000000" w:rsidR="00000000" w:rsidRPr="00000000">
        <w:rPr>
          <w:rtl w:val="0"/>
        </w:rPr>
        <w:t xml:space="preserve"> </w:t>
      </w:r>
    </w:p>
    <w:p w:rsidR="00000000" w:rsidDel="00000000" w:rsidP="00000000" w:rsidRDefault="00000000" w:rsidRPr="00000000" w14:paraId="00000056">
      <w:pPr>
        <w:ind w:left="0" w:firstLine="0"/>
        <w:rPr/>
      </w:pPr>
      <w:r w:rsidDel="00000000" w:rsidR="00000000" w:rsidRPr="00000000">
        <w:rPr>
          <w:rtl w:val="0"/>
        </w:rPr>
      </w:r>
    </w:p>
    <w:p w:rsidR="00000000" w:rsidDel="00000000" w:rsidP="00000000" w:rsidRDefault="00000000" w:rsidRPr="00000000" w14:paraId="00000057">
      <w:pPr>
        <w:ind w:left="0" w:firstLine="0"/>
        <w:rPr/>
      </w:pPr>
      <w:r w:rsidDel="00000000" w:rsidR="00000000" w:rsidRPr="00000000">
        <w:rPr>
          <w:rtl w:val="0"/>
        </w:rPr>
        <w:t xml:space="preserve">Below are the domain definitions as related to workload. For broader definitions of the domains, see </w:t>
      </w:r>
      <w:hyperlink r:id="rId10">
        <w:r w:rsidDel="00000000" w:rsidR="00000000" w:rsidRPr="00000000">
          <w:rPr>
            <w:color w:val="1155cc"/>
            <w:u w:val="single"/>
            <w:rtl w:val="0"/>
          </w:rPr>
          <w:t xml:space="preserve">FP104 - Awarding Promotion, Tenure, and Multi-year Appointments</w:t>
        </w:r>
      </w:hyperlink>
      <w:r w:rsidDel="00000000" w:rsidR="00000000" w:rsidRPr="00000000">
        <w:rPr>
          <w:rtl w:val="0"/>
        </w:rPr>
        <w:t xml:space="preserve">.</w:t>
      </w:r>
    </w:p>
    <w:p w:rsidR="00000000" w:rsidDel="00000000" w:rsidP="00000000" w:rsidRDefault="00000000" w:rsidRPr="00000000" w14:paraId="00000058">
      <w:pPr>
        <w:ind w:left="0" w:firstLine="0"/>
        <w:rPr/>
      </w:pPr>
      <w:r w:rsidDel="00000000" w:rsidR="00000000" w:rsidRPr="00000000">
        <w:rPr>
          <w:rtl w:val="0"/>
        </w:rPr>
      </w:r>
    </w:p>
    <w:p w:rsidR="00000000" w:rsidDel="00000000" w:rsidP="00000000" w:rsidRDefault="00000000" w:rsidRPr="00000000" w14:paraId="00000059">
      <w:pPr>
        <w:numPr>
          <w:ilvl w:val="0"/>
          <w:numId w:val="12"/>
        </w:numPr>
        <w:spacing w:after="0" w:lineRule="auto"/>
        <w:ind w:left="720" w:hanging="360"/>
        <w:rPr>
          <w:u w:val="none"/>
        </w:rPr>
      </w:pPr>
      <w:r w:rsidDel="00000000" w:rsidR="00000000" w:rsidRPr="00000000">
        <w:rPr>
          <w:i w:val="1"/>
          <w:iCs w:val="1"/>
          <w:rtl w:val="0"/>
        </w:rPr>
        <w:t xml:space="preserve">Teaching</w:t>
      </w:r>
      <w:r w:rsidDel="00000000" w:rsidR="00000000" w:rsidRPr="00000000">
        <w:rPr>
          <w:u w:val="single"/>
          <w:rtl w:val="0"/>
        </w:rPr>
        <w:t xml:space="preserve">:</w:t>
      </w:r>
      <w:r w:rsidDel="00000000" w:rsidR="00000000" w:rsidRPr="00000000">
        <w:rPr>
          <w:rtl w:val="0"/>
        </w:rPr>
        <w:t xml:space="preserve"> </w:t>
      </w:r>
      <w:r w:rsidDel="00000000" w:rsidR="00000000" w:rsidRPr="00000000">
        <w:rPr>
          <w:color w:val="0f0f0f"/>
          <w:rtl w:val="0"/>
        </w:rPr>
        <w:t xml:space="preserve">Various, multiple activities a faculty member engages when teaching a course </w:t>
      </w:r>
      <w:r w:rsidDel="00000000" w:rsidR="00000000" w:rsidRPr="00000000">
        <w:rPr>
          <w:rtl w:val="0"/>
        </w:rPr>
      </w:r>
    </w:p>
    <w:p w:rsidR="00000000" w:rsidDel="00000000" w:rsidP="00000000" w:rsidRDefault="00000000" w:rsidRPr="00000000" w14:paraId="0000005A">
      <w:pPr>
        <w:numPr>
          <w:ilvl w:val="0"/>
          <w:numId w:val="12"/>
        </w:numPr>
        <w:spacing w:after="0" w:lineRule="auto"/>
        <w:ind w:left="720" w:hanging="360"/>
        <w:rPr>
          <w:u w:val="none"/>
        </w:rPr>
      </w:pPr>
      <w:r w:rsidDel="00000000" w:rsidR="00000000" w:rsidRPr="00000000">
        <w:rPr>
          <w:i w:val="1"/>
          <w:iCs w:val="1"/>
          <w:rtl w:val="0"/>
        </w:rPr>
        <w:t xml:space="preserve">Service</w:t>
      </w:r>
      <w:r w:rsidDel="00000000" w:rsidR="00000000" w:rsidRPr="00000000">
        <w:rPr>
          <w:rtl w:val="0"/>
        </w:rPr>
        <w:t xml:space="preserve">: Roles and responsibilities vital to the operation and advancement of the institution and engaging in activities within a faculty member’s field. </w:t>
      </w:r>
      <w:r w:rsidDel="00000000" w:rsidR="00000000" w:rsidRPr="00000000">
        <w:rPr>
          <w:rtl w:val="0"/>
        </w:rPr>
      </w:r>
    </w:p>
    <w:p w:rsidR="00000000" w:rsidDel="00000000" w:rsidP="00000000" w:rsidRDefault="00000000" w:rsidRPr="00000000" w14:paraId="0000005B">
      <w:pPr>
        <w:numPr>
          <w:ilvl w:val="0"/>
          <w:numId w:val="12"/>
        </w:numPr>
        <w:spacing w:after="0" w:lineRule="auto"/>
        <w:ind w:left="720" w:hanging="360"/>
        <w:rPr>
          <w:u w:val="none"/>
        </w:rPr>
      </w:pPr>
      <w:r w:rsidDel="00000000" w:rsidR="00000000" w:rsidRPr="00000000">
        <w:rPr>
          <w:i w:val="1"/>
          <w:iCs w:val="1"/>
          <w:rtl w:val="0"/>
        </w:rPr>
        <w:t xml:space="preserve">Thought Leadership</w:t>
      </w:r>
      <w:r w:rsidDel="00000000" w:rsidR="00000000" w:rsidRPr="00000000">
        <w:rPr>
          <w:rtl w:val="0"/>
        </w:rPr>
        <w:t xml:space="preserve">: The sharing of findings and expertise to inform thought and action within the University and/or local, regional, national, and global communities. </w:t>
      </w:r>
      <w:r w:rsidDel="00000000" w:rsidR="00000000" w:rsidRPr="00000000">
        <w:rPr>
          <w:rtl w:val="0"/>
        </w:rPr>
      </w:r>
    </w:p>
    <w:p w:rsidR="00000000" w:rsidDel="00000000" w:rsidP="00000000" w:rsidRDefault="00000000" w:rsidRPr="00000000" w14:paraId="0000005C">
      <w:pPr>
        <w:numPr>
          <w:ilvl w:val="0"/>
          <w:numId w:val="12"/>
        </w:numPr>
        <w:ind w:left="720" w:hanging="360"/>
        <w:rPr>
          <w:u w:val="none"/>
        </w:rPr>
      </w:pPr>
      <w:r w:rsidDel="00000000" w:rsidR="00000000" w:rsidRPr="00000000">
        <w:rPr>
          <w:i w:val="1"/>
          <w:iCs w:val="1"/>
          <w:rtl w:val="0"/>
        </w:rPr>
        <w:t xml:space="preserve">Academic Administration</w:t>
      </w:r>
      <w:r w:rsidDel="00000000" w:rsidR="00000000" w:rsidRPr="00000000">
        <w:rPr>
          <w:rtl w:val="0"/>
        </w:rPr>
        <w:t xml:space="preserve">: Administrative duties that support an academic unit and its students and/or faculty</w:t>
      </w:r>
      <w:r w:rsidDel="00000000" w:rsidR="00000000" w:rsidRPr="00000000">
        <w:rPr>
          <w:rtl w:val="0"/>
        </w:rPr>
      </w:r>
    </w:p>
    <w:p w:rsidR="00000000" w:rsidDel="00000000" w:rsidP="00000000" w:rsidRDefault="00000000" w:rsidRPr="00000000" w14:paraId="0000005D">
      <w:pPr>
        <w:spacing w:after="0" w:line="240" w:lineRule="auto"/>
        <w:ind w:left="0" w:firstLine="0"/>
        <w:rPr/>
      </w:pPr>
      <w:r w:rsidDel="00000000" w:rsidR="00000000" w:rsidRPr="00000000">
        <w:rPr>
          <w:rtl w:val="0"/>
        </w:rPr>
      </w:r>
    </w:p>
    <w:p w:rsidR="00000000" w:rsidDel="00000000" w:rsidP="00000000" w:rsidRDefault="00000000" w:rsidRPr="00000000" w14:paraId="0000005E">
      <w:pPr>
        <w:spacing w:after="25" w:lineRule="auto"/>
        <w:ind w:left="0" w:firstLine="0"/>
        <w:rPr/>
      </w:pPr>
      <w:r w:rsidDel="00000000" w:rsidR="00000000" w:rsidRPr="00000000">
        <w:rPr>
          <w:rtl w:val="0"/>
        </w:rPr>
      </w:r>
    </w:p>
    <w:p w:rsidR="00000000" w:rsidDel="00000000" w:rsidP="00000000" w:rsidRDefault="00000000" w:rsidRPr="00000000" w14:paraId="0000005F">
      <w:pPr>
        <w:spacing w:after="0" w:line="259" w:lineRule="auto"/>
        <w:ind w:left="0" w:firstLine="0"/>
        <w:rPr>
          <w:b w:val="1"/>
          <w:bCs w:val="1"/>
          <w:sz w:val="32"/>
          <w:szCs w:val="32"/>
        </w:rPr>
      </w:pPr>
      <w:r w:rsidDel="00000000" w:rsidR="00000000" w:rsidRPr="00000000">
        <w:rPr>
          <w:b w:val="1"/>
          <w:bCs w:val="1"/>
          <w:sz w:val="32"/>
          <w:szCs w:val="32"/>
          <w:rtl w:val="0"/>
        </w:rPr>
        <w:t xml:space="preserve">Policy Section</w:t>
      </w:r>
      <w:r w:rsidDel="00000000" w:rsidR="00000000" w:rsidRPr="00000000">
        <w:rPr>
          <w:rtl w:val="0"/>
        </w:rPr>
      </w:r>
    </w:p>
    <w:p w:rsidR="00000000" w:rsidDel="00000000" w:rsidP="00000000" w:rsidRDefault="00000000" w:rsidRPr="00000000" w14:paraId="00000060">
      <w:pPr>
        <w:spacing w:after="0" w:line="259" w:lineRule="auto"/>
        <w:ind w:left="0" w:firstLine="0"/>
        <w:rPr/>
      </w:pPr>
      <w:r w:rsidDel="00000000" w:rsidR="00000000" w:rsidRPr="00000000">
        <w:rPr>
          <w:rtl w:val="0"/>
        </w:rPr>
      </w:r>
    </w:p>
    <w:p w:rsidR="00000000" w:rsidDel="00000000" w:rsidP="00000000" w:rsidRDefault="00000000" w:rsidRPr="00000000" w14:paraId="00000061">
      <w:pPr>
        <w:spacing w:after="0" w:line="259" w:lineRule="auto"/>
        <w:ind w:left="0" w:firstLine="0"/>
        <w:rPr/>
      </w:pPr>
      <w:r w:rsidDel="00000000" w:rsidR="00000000" w:rsidRPr="00000000">
        <w:rPr>
          <w:rtl w:val="0"/>
        </w:rPr>
        <w:t xml:space="preserve">The University standard for the total amount of annual workload units is based on appointment duration (10-month, 11-month, 12-month) - see the table below.  A faculty member’s base workload is allocated across the workload domains during the months the faculty member works. In the case of a term without a teaching load, it is expected that the faculty member carry load in other domains (service, thought leadership, and/or administrative) and remain engaged with the University.</w:t>
      </w:r>
    </w:p>
    <w:p w:rsidR="00000000" w:rsidDel="00000000" w:rsidP="00000000" w:rsidRDefault="00000000" w:rsidRPr="00000000" w14:paraId="00000062">
      <w:pPr>
        <w:spacing w:after="0" w:line="259" w:lineRule="auto"/>
        <w:ind w:left="0" w:firstLine="0"/>
        <w:rPr/>
      </w:pPr>
      <w:r w:rsidDel="00000000" w:rsidR="00000000" w:rsidRPr="00000000">
        <w:rPr>
          <w:rtl w:val="0"/>
        </w:rPr>
      </w:r>
    </w:p>
    <w:p w:rsidR="00000000" w:rsidDel="00000000" w:rsidP="00000000" w:rsidRDefault="00000000" w:rsidRPr="00000000" w14:paraId="00000063">
      <w:pPr>
        <w:spacing w:after="0" w:line="259" w:lineRule="auto"/>
        <w:ind w:left="0" w:firstLine="0"/>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30"/>
        <w:gridCol w:w="2250"/>
        <w:gridCol w:w="2460"/>
        <w:gridCol w:w="2520"/>
        <w:tblGridChange w:id="0">
          <w:tblGrid>
            <w:gridCol w:w="2130"/>
            <w:gridCol w:w="2250"/>
            <w:gridCol w:w="2460"/>
            <w:gridCol w:w="25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10 month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11 month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12 month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Base Workload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27 semester hours/45 quarter hours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33 semester hours/55 quarter hours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36 semester hours/60 quarter hours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Annual Duration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September 1 - June 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August 1 - June 30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July 1 - June 30</w:t>
            </w:r>
          </w:p>
        </w:tc>
      </w:tr>
    </w:tbl>
    <w:p w:rsidR="00000000" w:rsidDel="00000000" w:rsidP="00000000" w:rsidRDefault="00000000" w:rsidRPr="00000000" w14:paraId="00000070">
      <w:pPr>
        <w:spacing w:after="0" w:line="259" w:lineRule="auto"/>
        <w:ind w:left="0" w:firstLine="0"/>
        <w:rPr/>
      </w:pPr>
      <w:r w:rsidDel="00000000" w:rsidR="00000000" w:rsidRPr="00000000">
        <w:rPr>
          <w:rtl w:val="0"/>
        </w:rPr>
      </w:r>
    </w:p>
    <w:p w:rsidR="00000000" w:rsidDel="00000000" w:rsidP="00000000" w:rsidRDefault="00000000" w:rsidRPr="00000000" w14:paraId="00000071">
      <w:pPr>
        <w:ind w:left="-5" w:firstLine="0"/>
        <w:rPr>
          <w:strike w:val="1"/>
        </w:rPr>
      </w:pPr>
      <w:r w:rsidDel="00000000" w:rsidR="00000000" w:rsidRPr="00000000">
        <w:rPr>
          <w:rtl w:val="0"/>
        </w:rPr>
        <w:t xml:space="preserve">Faculty on 10-month or 11-month appointment durations are expected to apply their base workload to the timeframes in the table.</w:t>
      </w:r>
      <w:r w:rsidDel="00000000" w:rsidR="00000000" w:rsidRPr="00000000">
        <w:rPr>
          <w:rtl w:val="0"/>
        </w:rPr>
      </w:r>
    </w:p>
    <w:p w:rsidR="00000000" w:rsidDel="00000000" w:rsidP="00000000" w:rsidRDefault="00000000" w:rsidRPr="00000000" w14:paraId="00000072">
      <w:pPr>
        <w:ind w:left="-5" w:firstLine="0"/>
        <w:rPr>
          <w:strike w:val="1"/>
        </w:rPr>
      </w:pPr>
      <w:r w:rsidDel="00000000" w:rsidR="00000000" w:rsidRPr="00000000">
        <w:rPr>
          <w:rtl w:val="0"/>
        </w:rPr>
      </w:r>
    </w:p>
    <w:p w:rsidR="00000000" w:rsidDel="00000000" w:rsidP="00000000" w:rsidRDefault="00000000" w:rsidRPr="00000000" w14:paraId="00000073">
      <w:pPr>
        <w:ind w:left="-5" w:firstLine="0"/>
        <w:rPr/>
      </w:pPr>
      <w:r w:rsidDel="00000000" w:rsidR="00000000" w:rsidRPr="00000000">
        <w:rPr>
          <w:rtl w:val="0"/>
        </w:rPr>
        <w:t xml:space="preserve">Alternative arrangements are approved by the Academic Unit Leader for no more than one academic year at a time, and approval will be contingent on the Academic Unit Leader’s determination that the arrangement will not negatively affect the faculty member’s program(s), the college, or the university. </w:t>
      </w:r>
    </w:p>
    <w:p w:rsidR="00000000" w:rsidDel="00000000" w:rsidP="00000000" w:rsidRDefault="00000000" w:rsidRPr="00000000" w14:paraId="00000074">
      <w:pPr>
        <w:ind w:left="-5" w:firstLine="0"/>
        <w:rPr/>
      </w:pPr>
      <w:r w:rsidDel="00000000" w:rsidR="00000000" w:rsidRPr="00000000">
        <w:rPr>
          <w:rtl w:val="0"/>
        </w:rPr>
      </w:r>
    </w:p>
    <w:p w:rsidR="00000000" w:rsidDel="00000000" w:rsidP="00000000" w:rsidRDefault="00000000" w:rsidRPr="00000000" w14:paraId="00000075">
      <w:pPr>
        <w:spacing w:after="0" w:line="259" w:lineRule="auto"/>
        <w:ind w:left="0" w:firstLine="0"/>
        <w:rPr>
          <w:b w:val="1"/>
          <w:bCs w:val="1"/>
        </w:rPr>
      </w:pPr>
      <w:r w:rsidDel="00000000" w:rsidR="00000000" w:rsidRPr="00000000">
        <w:rPr>
          <w:b w:val="1"/>
          <w:bCs w:val="1"/>
          <w:rtl w:val="0"/>
        </w:rPr>
        <w:t xml:space="preserve">Workload Allocation </w:t>
      </w:r>
    </w:p>
    <w:p w:rsidR="00000000" w:rsidDel="00000000" w:rsidP="00000000" w:rsidRDefault="00000000" w:rsidRPr="00000000" w14:paraId="00000076">
      <w:pPr>
        <w:spacing w:after="0" w:line="259" w:lineRule="auto"/>
        <w:ind w:left="0" w:firstLine="0"/>
        <w:rPr/>
      </w:pPr>
      <w:r w:rsidDel="00000000" w:rsidR="00000000" w:rsidRPr="00000000">
        <w:rPr>
          <w:rtl w:val="0"/>
        </w:rPr>
      </w:r>
    </w:p>
    <w:p w:rsidR="00000000" w:rsidDel="00000000" w:rsidP="00000000" w:rsidRDefault="00000000" w:rsidRPr="00000000" w14:paraId="00000077">
      <w:pPr>
        <w:spacing w:after="0" w:line="259" w:lineRule="auto"/>
        <w:ind w:left="0" w:firstLine="0"/>
        <w:rPr/>
      </w:pPr>
      <w:r w:rsidDel="00000000" w:rsidR="00000000" w:rsidRPr="00000000">
        <w:rPr>
          <w:rtl w:val="0"/>
        </w:rPr>
        <w:t xml:space="preserve">Base workload is allocated across the workload domains depending on track appointment (Professional Practice, Teaching, Tenure). The needs of the faculty, program, college, and/or university are also taken into account to determine the base workload allocation. </w:t>
      </w:r>
      <w:r w:rsidDel="00000000" w:rsidR="00000000" w:rsidRPr="00000000">
        <w:rPr>
          <w:rtl w:val="0"/>
        </w:rPr>
        <w:t xml:space="preserve">Faculty will allocate their workload with their supervisor each year to support annual goals and priorities.</w:t>
      </w:r>
    </w:p>
    <w:p w:rsidR="00000000" w:rsidDel="00000000" w:rsidP="00000000" w:rsidRDefault="00000000" w:rsidRPr="00000000" w14:paraId="00000078">
      <w:pPr>
        <w:spacing w:after="0" w:line="259" w:lineRule="auto"/>
        <w:ind w:left="0" w:firstLine="0"/>
        <w:rPr/>
      </w:pPr>
      <w:r w:rsidDel="00000000" w:rsidR="00000000" w:rsidRPr="00000000">
        <w:rPr>
          <w:rtl w:val="0"/>
        </w:rPr>
      </w:r>
    </w:p>
    <w:p w:rsidR="00000000" w:rsidDel="00000000" w:rsidP="00000000" w:rsidRDefault="00000000" w:rsidRPr="00000000" w14:paraId="00000079">
      <w:pPr>
        <w:spacing w:after="0" w:line="259" w:lineRule="auto"/>
        <w:ind w:left="0" w:firstLine="0"/>
        <w:rPr/>
      </w:pPr>
      <w:r w:rsidDel="00000000" w:rsidR="00000000" w:rsidRPr="00000000">
        <w:rPr>
          <w:rtl w:val="0"/>
        </w:rPr>
        <w:t xml:space="preserve">This policy intends to ensure equitable allocation of workload across the University. Any workload allocations that exceed or fall below the base workloads published in this policy must be approved by the Provost. </w:t>
      </w:r>
    </w:p>
    <w:p w:rsidR="00000000" w:rsidDel="00000000" w:rsidP="00000000" w:rsidRDefault="00000000" w:rsidRPr="00000000" w14:paraId="0000007A">
      <w:pPr>
        <w:spacing w:after="0" w:line="259" w:lineRule="auto"/>
        <w:ind w:left="0" w:firstLine="0"/>
        <w:rPr/>
      </w:pPr>
      <w:r w:rsidDel="00000000" w:rsidR="00000000" w:rsidRPr="00000000">
        <w:rPr>
          <w:rtl w:val="0"/>
        </w:rPr>
      </w:r>
    </w:p>
    <w:p w:rsidR="00000000" w:rsidDel="00000000" w:rsidP="00000000" w:rsidRDefault="00000000" w:rsidRPr="00000000" w14:paraId="0000007B">
      <w:pPr>
        <w:spacing w:after="0" w:line="259" w:lineRule="auto"/>
        <w:ind w:left="0" w:firstLine="0"/>
        <w:rPr/>
      </w:pPr>
      <w:r w:rsidDel="00000000" w:rsidR="00000000" w:rsidRPr="00000000">
        <w:rPr>
          <w:rtl w:val="0"/>
        </w:rPr>
        <w:t xml:space="preserve">To meet annual base workload allocation: </w:t>
      </w:r>
    </w:p>
    <w:p w:rsidR="00000000" w:rsidDel="00000000" w:rsidP="00000000" w:rsidRDefault="00000000" w:rsidRPr="00000000" w14:paraId="0000007C">
      <w:pPr>
        <w:spacing w:after="0" w:line="259" w:lineRule="auto"/>
        <w:ind w:left="0" w:firstLine="0"/>
        <w:rPr/>
      </w:pPr>
      <w:r w:rsidDel="00000000" w:rsidR="00000000" w:rsidRPr="00000000">
        <w:rPr>
          <w:rtl w:val="0"/>
        </w:rPr>
      </w:r>
    </w:p>
    <w:p w:rsidR="00000000" w:rsidDel="00000000" w:rsidP="00000000" w:rsidRDefault="00000000" w:rsidRPr="00000000" w14:paraId="0000007D">
      <w:pPr>
        <w:numPr>
          <w:ilvl w:val="0"/>
          <w:numId w:val="11"/>
        </w:numPr>
        <w:spacing w:after="0" w:line="259" w:lineRule="auto"/>
        <w:ind w:left="720" w:hanging="360"/>
        <w:rPr>
          <w:u w:val="none"/>
        </w:rPr>
      </w:pPr>
      <w:r w:rsidDel="00000000" w:rsidR="00000000" w:rsidRPr="00000000">
        <w:rPr>
          <w:b w:val="1"/>
          <w:bCs w:val="1"/>
          <w:rtl w:val="0"/>
        </w:rPr>
        <w:t xml:space="preserve">Professional Practice Track</w:t>
      </w:r>
      <w:r w:rsidDel="00000000" w:rsidR="00000000" w:rsidRPr="00000000">
        <w:rPr>
          <w:rtl w:val="0"/>
        </w:rPr>
        <w:t xml:space="preserve"> faculty allocate 0-3 semester hours (0-5 quarter hours) toward thought leadership and 0-3 semester hours (0-5 quarter hours) for service, and, if applicable, allocate 1 or more semester/quarter hours for academic administration. The remaining hours are allocated to teaching - for most, this will be the majority of their workload.*</w:t>
      </w:r>
    </w:p>
    <w:p w:rsidR="00000000" w:rsidDel="00000000" w:rsidP="00000000" w:rsidRDefault="00000000" w:rsidRPr="00000000" w14:paraId="0000007E">
      <w:pPr>
        <w:numPr>
          <w:ilvl w:val="0"/>
          <w:numId w:val="11"/>
        </w:numPr>
        <w:spacing w:after="0" w:line="259" w:lineRule="auto"/>
        <w:ind w:left="720" w:hanging="360"/>
        <w:rPr/>
      </w:pPr>
      <w:r w:rsidDel="00000000" w:rsidR="00000000" w:rsidRPr="00000000">
        <w:rPr>
          <w:b w:val="1"/>
          <w:bCs w:val="1"/>
          <w:rtl w:val="0"/>
        </w:rPr>
        <w:t xml:space="preserve">Teaching Track</w:t>
      </w:r>
      <w:r w:rsidDel="00000000" w:rsidR="00000000" w:rsidRPr="00000000">
        <w:rPr>
          <w:rtl w:val="0"/>
        </w:rPr>
        <w:t xml:space="preserve"> faculty allocate 0-3 semester hours (0-5 quarter hours) for service, and, if applicable, allocate 1 or more semester/quarter hours for academic administration. The remaining hours are allocated to teaching - for most, this will be the majority of their workload. Although thought leadership is not an expectation for the </w:t>
      </w:r>
      <w:r w:rsidDel="00000000" w:rsidR="00000000" w:rsidRPr="00000000">
        <w:rPr>
          <w:rtl w:val="0"/>
        </w:rPr>
        <w:t xml:space="preserve">Teaching Track</w:t>
      </w:r>
      <w:r w:rsidDel="00000000" w:rsidR="00000000" w:rsidRPr="00000000">
        <w:rPr>
          <w:rtl w:val="0"/>
        </w:rPr>
        <w:t xml:space="preserve">, faculty may request load to support occasional thought leadership work.*</w:t>
      </w:r>
    </w:p>
    <w:p w:rsidR="00000000" w:rsidDel="00000000" w:rsidP="00000000" w:rsidRDefault="00000000" w:rsidRPr="00000000" w14:paraId="0000007F">
      <w:pPr>
        <w:numPr>
          <w:ilvl w:val="0"/>
          <w:numId w:val="11"/>
        </w:numPr>
        <w:spacing w:after="0" w:line="259" w:lineRule="auto"/>
        <w:ind w:left="720" w:hanging="360"/>
        <w:rPr>
          <w:u w:val="none"/>
        </w:rPr>
      </w:pPr>
      <w:r w:rsidDel="00000000" w:rsidR="00000000" w:rsidRPr="00000000">
        <w:rPr>
          <w:b w:val="1"/>
          <w:bCs w:val="1"/>
          <w:rtl w:val="0"/>
        </w:rPr>
        <w:t xml:space="preserve">Tenure Track</w:t>
      </w:r>
      <w:r w:rsidDel="00000000" w:rsidR="00000000" w:rsidRPr="00000000">
        <w:rPr>
          <w:rtl w:val="0"/>
        </w:rPr>
        <w:t xml:space="preserve"> faculty allocate 3 semester hours (5 quarter hours) to thought leadership, 0-3 semester hours (0-5 quarter hours) toward service, and, if applicable, allocate 1 or more semester/quarter hours for academic administration. The remaining hours are allocated to teaching - for most, this will be the majority of their workload.*</w:t>
      </w:r>
      <w:r w:rsidDel="00000000" w:rsidR="00000000" w:rsidRPr="00000000">
        <w:rPr>
          <w:rtl w:val="0"/>
        </w:rPr>
      </w:r>
    </w:p>
    <w:p w:rsidR="00000000" w:rsidDel="00000000" w:rsidP="00000000" w:rsidRDefault="00000000" w:rsidRPr="00000000" w14:paraId="00000080">
      <w:pPr>
        <w:spacing w:after="0" w:line="259" w:lineRule="auto"/>
        <w:ind w:left="0" w:firstLine="0"/>
        <w:rPr/>
      </w:pPr>
      <w:r w:rsidDel="00000000" w:rsidR="00000000" w:rsidRPr="00000000">
        <w:rPr>
          <w:rtl w:val="0"/>
        </w:rPr>
      </w:r>
    </w:p>
    <w:p w:rsidR="00000000" w:rsidDel="00000000" w:rsidP="00000000" w:rsidRDefault="00000000" w:rsidRPr="00000000" w14:paraId="00000081">
      <w:pPr>
        <w:spacing w:after="10" w:lineRule="auto"/>
        <w:ind w:left="0" w:firstLine="0"/>
        <w:rPr/>
      </w:pPr>
      <w:r w:rsidDel="00000000" w:rsidR="00000000" w:rsidRPr="00000000">
        <w:rPr>
          <w:rtl w:val="0"/>
        </w:rPr>
        <w:t xml:space="preserve">*Faculty, including 12-month administrative faculty, may have their annual base workload reallocated to exceed the aforementioned thresholds by their Academic Unit leader. Faculty and their supervisor determine the amount of load to assign a particular activity by using the </w:t>
      </w:r>
      <w:r w:rsidDel="00000000" w:rsidR="00000000" w:rsidRPr="00000000">
        <w:rPr>
          <w:rtl w:val="0"/>
        </w:rPr>
        <w:t xml:space="preserve">credit hour-to-clock hour conversion tables</w:t>
      </w:r>
      <w:r w:rsidDel="00000000" w:rsidR="00000000" w:rsidRPr="00000000">
        <w:rPr>
          <w:rtl w:val="0"/>
        </w:rPr>
        <w:t xml:space="preserve"> in the definition section of this policy.</w:t>
      </w:r>
    </w:p>
    <w:p w:rsidR="00000000" w:rsidDel="00000000" w:rsidP="00000000" w:rsidRDefault="00000000" w:rsidRPr="00000000" w14:paraId="00000082">
      <w:pPr>
        <w:spacing w:after="240" w:before="240" w:lineRule="auto"/>
        <w:ind w:left="0"/>
        <w:rPr/>
      </w:pPr>
      <w:r w:rsidDel="00000000" w:rsidR="00000000" w:rsidRPr="00000000">
        <w:rPr>
          <w:rtl w:val="0"/>
        </w:rPr>
        <w:t xml:space="preserve">Workload allocation for non-NLU activities that are compensated is generally prohibited and must be approved by the Academic Unit Leader and the Provost.</w:t>
      </w:r>
    </w:p>
    <w:p w:rsidR="00000000" w:rsidDel="00000000" w:rsidP="00000000" w:rsidRDefault="00000000" w:rsidRPr="00000000" w14:paraId="00000083">
      <w:pPr>
        <w:spacing w:after="10" w:lineRule="auto"/>
        <w:ind w:left="0" w:firstLine="0"/>
        <w:rPr>
          <w:i w:val="1"/>
          <w:iCs w:val="1"/>
        </w:rPr>
      </w:pPr>
      <w:r w:rsidDel="00000000" w:rsidR="00000000" w:rsidRPr="00000000">
        <w:rPr>
          <w:i w:val="1"/>
          <w:iCs w:val="1"/>
          <w:rtl w:val="0"/>
        </w:rPr>
        <w:t xml:space="preserve">Examples by domain of possible activities that may require reallocation of workload are in the Procedures section of this policy.</w:t>
      </w:r>
    </w:p>
    <w:p w:rsidR="00000000" w:rsidDel="00000000" w:rsidP="00000000" w:rsidRDefault="00000000" w:rsidRPr="00000000" w14:paraId="00000084">
      <w:pPr>
        <w:spacing w:after="13" w:line="259" w:lineRule="auto"/>
        <w:ind w:left="0" w:firstLine="0"/>
        <w:rPr/>
      </w:pPr>
      <w:r w:rsidDel="00000000" w:rsidR="00000000" w:rsidRPr="00000000">
        <w:rPr>
          <w:rtl w:val="0"/>
        </w:rPr>
      </w:r>
    </w:p>
    <w:p w:rsidR="00000000" w:rsidDel="00000000" w:rsidP="00000000" w:rsidRDefault="00000000" w:rsidRPr="00000000" w14:paraId="00000085">
      <w:pPr>
        <w:spacing w:after="0" w:line="259" w:lineRule="auto"/>
        <w:ind w:left="0" w:firstLine="0"/>
        <w:rPr>
          <w:b w:val="1"/>
          <w:bCs w:val="1"/>
        </w:rPr>
      </w:pPr>
      <w:r w:rsidDel="00000000" w:rsidR="00000000" w:rsidRPr="00000000">
        <w:rPr>
          <w:b w:val="1"/>
          <w:bCs w:val="1"/>
          <w:rtl w:val="0"/>
        </w:rPr>
        <w:t xml:space="preserve">Administrative Load Allocation Guidelines </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86">
      <w:pPr>
        <w:ind w:left="0" w:firstLine="0"/>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The University has two classifications for employees who have academic administrative responsibilities. Allocation of workload to academic administrative responsibilities recognizes the energy and effort required to perform those responsibilities year over year. </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numPr>
          <w:ilvl w:val="0"/>
          <w:numId w:val="9"/>
        </w:numPr>
        <w:ind w:left="720" w:hanging="360"/>
        <w:rPr>
          <w:u w:val="none"/>
        </w:rPr>
      </w:pPr>
      <w:r w:rsidDel="00000000" w:rsidR="00000000" w:rsidRPr="00000000">
        <w:rPr>
          <w:i w:val="1"/>
          <w:iCs w:val="1"/>
          <w:rtl w:val="0"/>
        </w:rPr>
        <w:t xml:space="preserve">Academic Staff</w:t>
      </w:r>
      <w:r w:rsidDel="00000000" w:rsidR="00000000" w:rsidRPr="00000000">
        <w:rPr>
          <w:rtl w:val="0"/>
        </w:rPr>
        <w:t xml:space="preserve">- staff with academic administrative responsibilities (e.g. program and faculty oversight, program operations, academic leadership, etc.). These employees do not have faculty classification. </w:t>
      </w:r>
      <w:r w:rsidDel="00000000" w:rsidR="00000000" w:rsidRPr="00000000">
        <w:rPr>
          <w:i w:val="1"/>
          <w:iCs w:val="1"/>
          <w:rtl w:val="0"/>
        </w:rPr>
        <w:t xml:space="preserve">Given their unique positions that focus on administrative responsibilities, academic staff are guided by a standalone policy.</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8A">
      <w:pPr>
        <w:ind w:left="720" w:firstLine="0"/>
        <w:rPr/>
      </w:pPr>
      <w:r w:rsidDel="00000000" w:rsidR="00000000" w:rsidRPr="00000000">
        <w:rPr>
          <w:rtl w:val="0"/>
        </w:rPr>
      </w:r>
    </w:p>
    <w:p w:rsidR="00000000" w:rsidDel="00000000" w:rsidP="00000000" w:rsidRDefault="00000000" w:rsidRPr="00000000" w14:paraId="0000008B">
      <w:pPr>
        <w:numPr>
          <w:ilvl w:val="0"/>
          <w:numId w:val="9"/>
        </w:numPr>
        <w:ind w:left="720" w:hanging="360"/>
        <w:rPr>
          <w:u w:val="none"/>
        </w:rPr>
      </w:pPr>
      <w:r w:rsidDel="00000000" w:rsidR="00000000" w:rsidRPr="00000000">
        <w:rPr>
          <w:i w:val="1"/>
          <w:iCs w:val="1"/>
          <w:rtl w:val="0"/>
        </w:rPr>
        <w:t xml:space="preserve">Faculty with Administrative Load</w:t>
      </w:r>
      <w:r w:rsidDel="00000000" w:rsidR="00000000" w:rsidRPr="00000000">
        <w:rPr>
          <w:rtl w:val="0"/>
        </w:rPr>
        <w:t xml:space="preserve"> - faculty with </w:t>
      </w:r>
      <w:r w:rsidDel="00000000" w:rsidR="00000000" w:rsidRPr="00000000">
        <w:rPr>
          <w:rtl w:val="0"/>
        </w:rPr>
        <w:t xml:space="preserve">10-, 11-, or 12-</w:t>
      </w:r>
      <w:r w:rsidDel="00000000" w:rsidR="00000000" w:rsidRPr="00000000">
        <w:rPr>
          <w:rtl w:val="0"/>
        </w:rPr>
        <w:t xml:space="preserve">month appointment durations and at least 3 semester hours/5 quarter hours of their workload allocated to teaching.</w:t>
      </w:r>
      <w:r w:rsidDel="00000000" w:rsidR="00000000" w:rsidRPr="00000000">
        <w:rPr>
          <w:i w:val="1"/>
          <w:iCs w:val="1"/>
          <w:rtl w:val="0"/>
        </w:rPr>
        <w:t xml:space="preserve"> </w:t>
      </w:r>
      <w:r w:rsidDel="00000000" w:rsidR="00000000" w:rsidRPr="00000000">
        <w:rPr>
          <w:rtl w:val="0"/>
        </w:rPr>
        <w:t xml:space="preserve">These employees have faculty classification; therefore, they are guided by all faculty policies and have faculty voting rights.</w:t>
      </w:r>
    </w:p>
    <w:p w:rsidR="00000000" w:rsidDel="00000000" w:rsidP="00000000" w:rsidRDefault="00000000" w:rsidRPr="00000000" w14:paraId="0000008C">
      <w:pPr>
        <w:numPr>
          <w:ilvl w:val="1"/>
          <w:numId w:val="9"/>
        </w:numPr>
        <w:ind w:left="1440" w:hanging="360"/>
        <w:rPr/>
      </w:pPr>
      <w:r w:rsidDel="00000000" w:rsidR="00000000" w:rsidRPr="00000000">
        <w:rPr>
          <w:rtl w:val="0"/>
        </w:rPr>
        <w:t xml:space="preserve">Use the Academic Administrative Workload Tables in the Procedure section of this policy when determining workload.</w:t>
      </w:r>
    </w:p>
    <w:p w:rsidR="00000000" w:rsidDel="00000000" w:rsidP="00000000" w:rsidRDefault="00000000" w:rsidRPr="00000000" w14:paraId="0000008D">
      <w:pPr>
        <w:ind w:left="720" w:firstLine="0"/>
        <w:rPr>
          <w:i w:val="1"/>
          <w:iCs w:val="1"/>
        </w:rPr>
      </w:pPr>
      <w:r w:rsidDel="00000000" w:rsidR="00000000" w:rsidRPr="00000000">
        <w:rPr>
          <w:rtl w:val="0"/>
        </w:rPr>
      </w:r>
    </w:p>
    <w:p w:rsidR="00000000" w:rsidDel="00000000" w:rsidP="00000000" w:rsidRDefault="00000000" w:rsidRPr="00000000" w14:paraId="0000008E">
      <w:pPr>
        <w:ind w:left="0" w:firstLine="0"/>
        <w:rPr/>
      </w:pPr>
      <w:r w:rsidDel="00000000" w:rsidR="00000000" w:rsidRPr="00000000">
        <w:rPr>
          <w:rtl w:val="0"/>
        </w:rPr>
        <w:t xml:space="preserve">Academic administrative roles, whether held by Academic Staff or Faculty with an Administrative Load, have unique sets of responsibilities. Opportunities for these roles and the selection process will be determined by the college or academic unit. In some cases, these roles have role-specific job descriptions and employ a competitive selection process.  </w:t>
      </w:r>
    </w:p>
    <w:p w:rsidR="00000000" w:rsidDel="00000000" w:rsidP="00000000" w:rsidRDefault="00000000" w:rsidRPr="00000000" w14:paraId="0000008F">
      <w:pPr>
        <w:pStyle w:val="Heading4"/>
        <w:spacing w:after="0" w:line="259" w:lineRule="auto"/>
        <w:ind w:left="0"/>
        <w:rPr/>
      </w:pPr>
      <w:bookmarkStart w:colFirst="0" w:colLast="0" w:name="_heading=h.61mxh578655g" w:id="4"/>
      <w:bookmarkEnd w:id="4"/>
      <w:r w:rsidDel="00000000" w:rsidR="00000000" w:rsidRPr="00000000">
        <w:rPr>
          <w:rtl w:val="0"/>
        </w:rPr>
        <w:t xml:space="preserve">Overload </w:t>
      </w:r>
      <w:r w:rsidDel="00000000" w:rsidR="00000000" w:rsidRPr="00000000">
        <w:rPr>
          <w:rtl w:val="0"/>
        </w:rPr>
      </w:r>
    </w:p>
    <w:p w:rsidR="00000000" w:rsidDel="00000000" w:rsidP="00000000" w:rsidRDefault="00000000" w:rsidRPr="00000000" w14:paraId="00000090">
      <w:pPr>
        <w:pStyle w:val="Heading5"/>
        <w:ind w:left="0"/>
        <w:rPr>
          <w:b w:val="0"/>
          <w:bCs w:val="0"/>
          <w:sz w:val="24"/>
          <w:szCs w:val="24"/>
        </w:rPr>
      </w:pPr>
      <w:bookmarkStart w:colFirst="0" w:colLast="0" w:name="_heading=h.596yv4w25ge3" w:id="5"/>
      <w:bookmarkEnd w:id="5"/>
      <w:r w:rsidDel="00000000" w:rsidR="00000000" w:rsidRPr="00000000">
        <w:rPr>
          <w:b w:val="0"/>
          <w:bCs w:val="0"/>
          <w:sz w:val="24"/>
          <w:szCs w:val="24"/>
          <w:rtl w:val="0"/>
        </w:rPr>
        <w:t xml:space="preserve">Overload is defined as exceeding 9 semester hours/15 quarter hours of all workload (teaching, service, thought leadership, and academic administrative) in a single term. </w:t>
      </w:r>
    </w:p>
    <w:p w:rsidR="00000000" w:rsidDel="00000000" w:rsidP="00000000" w:rsidRDefault="00000000" w:rsidRPr="00000000" w14:paraId="00000091">
      <w:pPr>
        <w:ind w:left="0"/>
        <w:rPr>
          <w:strike w:val="1"/>
        </w:rPr>
      </w:pPr>
      <w:r w:rsidDel="00000000" w:rsidR="00000000" w:rsidRPr="00000000">
        <w:rPr>
          <w:rtl w:val="0"/>
        </w:rPr>
      </w:r>
    </w:p>
    <w:p w:rsidR="00000000" w:rsidDel="00000000" w:rsidP="00000000" w:rsidRDefault="00000000" w:rsidRPr="00000000" w14:paraId="00000092">
      <w:pPr>
        <w:spacing w:after="0" w:line="259" w:lineRule="auto"/>
        <w:ind w:left="0"/>
        <w:rPr/>
      </w:pPr>
      <w:r w:rsidDel="00000000" w:rsidR="00000000" w:rsidRPr="00000000">
        <w:rPr>
          <w:rtl w:val="0"/>
        </w:rPr>
        <w:t xml:space="preserve">If a faculty member has not yet satisfied their base workload, term workload exceeding 9 semester hours/15 quarter hours (load heavy) can be compensated as overload for that term or carried to the following term. Workload cannot be carried to the following academic year.  After the base workload has been satisfied, the additional workload in contracted terms will be compensated as overload. Faculty who are load light for a term are not penalized but are expected to complete their base workload within the academic year. </w:t>
      </w:r>
    </w:p>
    <w:p w:rsidR="00000000" w:rsidDel="00000000" w:rsidP="00000000" w:rsidRDefault="00000000" w:rsidRPr="00000000" w14:paraId="00000093">
      <w:pPr>
        <w:spacing w:after="0" w:line="259" w:lineRule="auto"/>
        <w:ind w:left="0"/>
        <w:rPr>
          <w:sz w:val="16"/>
          <w:szCs w:val="16"/>
        </w:rPr>
      </w:pPr>
      <w:r w:rsidDel="00000000" w:rsidR="00000000" w:rsidRPr="00000000">
        <w:rPr>
          <w:rtl w:val="0"/>
        </w:rPr>
      </w:r>
    </w:p>
    <w:p w:rsidR="00000000" w:rsidDel="00000000" w:rsidP="00000000" w:rsidRDefault="00000000" w:rsidRPr="00000000" w14:paraId="00000094">
      <w:pPr>
        <w:spacing w:after="0" w:line="259" w:lineRule="auto"/>
        <w:ind w:left="0"/>
        <w:rPr/>
      </w:pPr>
      <w:r w:rsidDel="00000000" w:rsidR="00000000" w:rsidRPr="00000000">
        <w:rPr>
          <w:rtl w:val="0"/>
        </w:rPr>
        <w:t xml:space="preserve">Overload is limited to 9 semester hours/15 quarter hours per term (Fall, Winter, Spring, Summer) for the combined total of teaching and non-teaching activities. There’s an additional cap on the type of overload; neither teaching overload nor non-teaching overload can exceed 6 semester hours/10 quarter hours in a term. Academic Unit Leaders and faculty can work in conjunction to make exceptions to these limitations.</w:t>
      </w:r>
    </w:p>
    <w:p w:rsidR="00000000" w:rsidDel="00000000" w:rsidP="00000000" w:rsidRDefault="00000000" w:rsidRPr="00000000" w14:paraId="00000095">
      <w:pPr>
        <w:spacing w:after="0" w:line="259" w:lineRule="auto"/>
        <w:ind w:left="0"/>
        <w:rPr/>
      </w:pPr>
      <w:r w:rsidDel="00000000" w:rsidR="00000000" w:rsidRPr="00000000">
        <w:rPr>
          <w:rtl w:val="0"/>
        </w:rPr>
      </w:r>
    </w:p>
    <w:p w:rsidR="00000000" w:rsidDel="00000000" w:rsidP="00000000" w:rsidRDefault="00000000" w:rsidRPr="00000000" w14:paraId="00000096">
      <w:pPr>
        <w:spacing w:after="0" w:line="259" w:lineRule="auto"/>
        <w:ind w:left="0"/>
        <w:rPr/>
      </w:pPr>
      <w:r w:rsidDel="00000000" w:rsidR="00000000" w:rsidRPr="00000000">
        <w:rPr>
          <w:rtl w:val="0"/>
        </w:rPr>
        <w:t xml:space="preserve">Overload will be paid at the </w:t>
      </w:r>
      <w:r w:rsidDel="00000000" w:rsidR="00000000" w:rsidRPr="00000000">
        <w:rPr>
          <w:rtl w:val="0"/>
        </w:rPr>
        <w:t xml:space="preserve">full-time faculty overload rate</w:t>
      </w:r>
      <w:r w:rsidDel="00000000" w:rsidR="00000000" w:rsidRPr="00000000">
        <w:rPr>
          <w:rtl w:val="0"/>
        </w:rPr>
        <w:t xml:space="preserve">, which is published in the Faculty Load and Compensation (FLAC) rate sheet. </w:t>
      </w:r>
    </w:p>
    <w:p w:rsidR="00000000" w:rsidDel="00000000" w:rsidP="00000000" w:rsidRDefault="00000000" w:rsidRPr="00000000" w14:paraId="00000097">
      <w:pPr>
        <w:spacing w:after="0" w:line="259" w:lineRule="auto"/>
        <w:ind w:left="0"/>
        <w:rPr/>
      </w:pPr>
      <w:r w:rsidDel="00000000" w:rsidR="00000000" w:rsidRPr="00000000">
        <w:rPr>
          <w:rtl w:val="0"/>
        </w:rPr>
      </w:r>
    </w:p>
    <w:p w:rsidR="00000000" w:rsidDel="00000000" w:rsidP="00000000" w:rsidRDefault="00000000" w:rsidRPr="00000000" w14:paraId="00000098">
      <w:pPr>
        <w:spacing w:after="0" w:line="259" w:lineRule="auto"/>
        <w:ind w:left="0"/>
        <w:rPr/>
      </w:pPr>
      <w:r w:rsidDel="00000000" w:rsidR="00000000" w:rsidRPr="00000000">
        <w:rPr>
          <w:rtl w:val="0"/>
        </w:rPr>
        <w:t xml:space="preserve">Faculty members short of their base workload obligation will work their remaining load during their next academic year, and they are</w:t>
      </w:r>
      <w:r w:rsidDel="00000000" w:rsidR="00000000" w:rsidRPr="00000000">
        <w:rPr>
          <w:rtl w:val="0"/>
        </w:rPr>
        <w:t xml:space="preserve"> not eligible for overload compensation until the shortfall is met.</w:t>
      </w:r>
      <w:r w:rsidDel="00000000" w:rsidR="00000000" w:rsidRPr="00000000">
        <w:rPr>
          <w:rtl w:val="0"/>
        </w:rPr>
      </w:r>
    </w:p>
    <w:p w:rsidR="00000000" w:rsidDel="00000000" w:rsidP="00000000" w:rsidRDefault="00000000" w:rsidRPr="00000000" w14:paraId="00000099">
      <w:pPr>
        <w:ind w:left="0"/>
        <w:rPr/>
      </w:pPr>
      <w:r w:rsidDel="00000000" w:rsidR="00000000" w:rsidRPr="00000000">
        <w:rPr>
          <w:rtl w:val="0"/>
        </w:rPr>
      </w:r>
    </w:p>
    <w:p w:rsidR="00000000" w:rsidDel="00000000" w:rsidP="00000000" w:rsidRDefault="00000000" w:rsidRPr="00000000" w14:paraId="0000009A">
      <w:pPr>
        <w:ind w:left="0" w:firstLine="0"/>
        <w:rPr/>
      </w:pPr>
      <w:r w:rsidDel="00000000" w:rsidR="00000000" w:rsidRPr="00000000">
        <w:rPr>
          <w:b w:val="1"/>
          <w:bCs w:val="1"/>
          <w:rtl w:val="0"/>
        </w:rPr>
        <w:t xml:space="preserve">Summer Contracts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B">
      <w:pPr>
        <w:spacing w:after="0" w:line="259" w:lineRule="auto"/>
        <w:ind w:left="0"/>
        <w:rPr/>
      </w:pPr>
      <w:r w:rsidDel="00000000" w:rsidR="00000000" w:rsidRPr="00000000">
        <w:rPr>
          <w:rtl w:val="0"/>
        </w:rPr>
      </w:r>
    </w:p>
    <w:p w:rsidR="00000000" w:rsidDel="00000000" w:rsidP="00000000" w:rsidRDefault="00000000" w:rsidRPr="00000000" w14:paraId="0000009C">
      <w:pPr>
        <w:spacing w:after="0" w:line="240" w:lineRule="auto"/>
        <w:ind w:left="0"/>
        <w:rPr/>
      </w:pPr>
      <w:r w:rsidDel="00000000" w:rsidR="00000000" w:rsidRPr="00000000">
        <w:rPr>
          <w:rtl w:val="0"/>
        </w:rPr>
        <w:t xml:space="preserve">Summer contracts compensate faculty during their off-contract months when they engage in work beyond teaching at the University. Faculty on 12-month contracts are not eligible for summer contracts. Faculty on 11-month contracts are only eligible for a 1/12 contract if they meet the criteria below. </w:t>
      </w:r>
    </w:p>
    <w:p w:rsidR="00000000" w:rsidDel="00000000" w:rsidP="00000000" w:rsidRDefault="00000000" w:rsidRPr="00000000" w14:paraId="0000009D">
      <w:pPr>
        <w:spacing w:after="0" w:line="240" w:lineRule="auto"/>
        <w:ind w:left="0"/>
        <w:rPr/>
      </w:pPr>
      <w:r w:rsidDel="00000000" w:rsidR="00000000" w:rsidRPr="00000000">
        <w:rPr>
          <w:rtl w:val="0"/>
        </w:rPr>
      </w:r>
    </w:p>
    <w:p w:rsidR="00000000" w:rsidDel="00000000" w:rsidP="00000000" w:rsidRDefault="00000000" w:rsidRPr="00000000" w14:paraId="0000009E">
      <w:pPr>
        <w:spacing w:after="0" w:line="240" w:lineRule="auto"/>
        <w:ind w:left="0"/>
        <w:rPr/>
      </w:pPr>
      <w:r w:rsidDel="00000000" w:rsidR="00000000" w:rsidRPr="00000000">
        <w:rPr>
          <w:rtl w:val="0"/>
        </w:rPr>
        <w:t xml:space="preserve">Faculty who engage only in teaching during the summer term without additional duties assigned by their Academic Unit leader will be compensated at the full-time faculty overload rate, as outlined in the Overload section of this policy. </w:t>
      </w:r>
    </w:p>
    <w:p w:rsidR="00000000" w:rsidDel="00000000" w:rsidP="00000000" w:rsidRDefault="00000000" w:rsidRPr="00000000" w14:paraId="0000009F">
      <w:pPr>
        <w:spacing w:after="0" w:line="240" w:lineRule="auto"/>
        <w:ind w:left="0"/>
        <w:rPr/>
      </w:pPr>
      <w:r w:rsidDel="00000000" w:rsidR="00000000" w:rsidRPr="00000000">
        <w:rPr>
          <w:rtl w:val="0"/>
        </w:rPr>
      </w:r>
    </w:p>
    <w:p w:rsidR="00000000" w:rsidDel="00000000" w:rsidP="00000000" w:rsidRDefault="00000000" w:rsidRPr="00000000" w14:paraId="000000A0">
      <w:pPr>
        <w:spacing w:after="0" w:line="240" w:lineRule="auto"/>
        <w:ind w:left="0"/>
        <w:rPr/>
      </w:pPr>
      <w:r w:rsidDel="00000000" w:rsidR="00000000" w:rsidRPr="00000000">
        <w:rPr>
          <w:rtl w:val="0"/>
        </w:rPr>
        <w:t xml:space="preserve">Faculty who are assigned duties by their Academic Unit Leader (either teaching and additional duties or a project) during the summer term are eligible to receive 1/12 of the previous year’s base salary if working half-time or 1/6 of the previous year’s base salary if working full-time. Faculty and their Academic Unit Leaders will use the following guidelines to determine the scope of summer work. </w:t>
      </w:r>
    </w:p>
    <w:p w:rsidR="00000000" w:rsidDel="00000000" w:rsidP="00000000" w:rsidRDefault="00000000" w:rsidRPr="00000000" w14:paraId="000000A1">
      <w:pPr>
        <w:spacing w:after="0" w:line="240" w:lineRule="auto"/>
        <w:ind w:left="0"/>
        <w:rPr/>
      </w:pPr>
      <w:r w:rsidDel="00000000" w:rsidR="00000000" w:rsidRPr="00000000">
        <w:rPr>
          <w:rtl w:val="0"/>
        </w:rPr>
      </w:r>
    </w:p>
    <w:p w:rsidR="00000000" w:rsidDel="00000000" w:rsidP="00000000" w:rsidRDefault="00000000" w:rsidRPr="00000000" w14:paraId="000000A2">
      <w:pPr>
        <w:spacing w:after="0" w:line="240" w:lineRule="auto"/>
        <w:ind w:left="0"/>
        <w:rPr/>
      </w:pPr>
      <w:r w:rsidDel="00000000" w:rsidR="00000000" w:rsidRPr="00000000">
        <w:rPr>
          <w:rtl w:val="0"/>
        </w:rPr>
        <w:t xml:space="preserve">1/12 Contract: Part-Time Summer Work*</w:t>
      </w:r>
    </w:p>
    <w:p w:rsidR="00000000" w:rsidDel="00000000" w:rsidP="00000000" w:rsidRDefault="00000000" w:rsidRPr="00000000" w14:paraId="000000A3">
      <w:pPr>
        <w:spacing w:after="0" w:line="240" w:lineRule="auto"/>
        <w:ind w:left="0"/>
        <w:rPr/>
      </w:pPr>
      <w:r w:rsidDel="00000000" w:rsidR="00000000" w:rsidRPr="00000000">
        <w:rPr>
          <w:rtl w:val="0"/>
        </w:rPr>
      </w:r>
    </w:p>
    <w:p w:rsidR="00000000" w:rsidDel="00000000" w:rsidP="00000000" w:rsidRDefault="00000000" w:rsidRPr="00000000" w14:paraId="000000A4">
      <w:pPr>
        <w:numPr>
          <w:ilvl w:val="0"/>
          <w:numId w:val="15"/>
        </w:numPr>
        <w:spacing w:after="0" w:line="240" w:lineRule="auto"/>
        <w:ind w:left="720" w:hanging="360"/>
      </w:pPr>
      <w:r w:rsidDel="00000000" w:rsidR="00000000" w:rsidRPr="00000000">
        <w:rPr>
          <w:rtl w:val="0"/>
        </w:rPr>
        <w:t xml:space="preserve">Teach 3 semester hours/5 quarter hours plus engage in a project or assigned duties equal to at least 1 semester hour but no more than 3 semester hours. </w:t>
      </w:r>
    </w:p>
    <w:p w:rsidR="00000000" w:rsidDel="00000000" w:rsidP="00000000" w:rsidRDefault="00000000" w:rsidRPr="00000000" w14:paraId="000000A5">
      <w:pPr>
        <w:spacing w:after="0" w:line="240" w:lineRule="auto"/>
        <w:ind w:left="0"/>
        <w:jc w:val="center"/>
        <w:rPr/>
      </w:pPr>
      <w:r w:rsidDel="00000000" w:rsidR="00000000" w:rsidRPr="00000000">
        <w:rPr>
          <w:rtl w:val="0"/>
        </w:rPr>
        <w:t xml:space="preserve">– OR –</w:t>
      </w:r>
    </w:p>
    <w:p w:rsidR="00000000" w:rsidDel="00000000" w:rsidP="00000000" w:rsidRDefault="00000000" w:rsidRPr="00000000" w14:paraId="000000A6">
      <w:pPr>
        <w:numPr>
          <w:ilvl w:val="0"/>
          <w:numId w:val="15"/>
        </w:numPr>
        <w:spacing w:after="0" w:line="240" w:lineRule="auto"/>
        <w:ind w:left="720" w:hanging="360"/>
      </w:pPr>
      <w:r w:rsidDel="00000000" w:rsidR="00000000" w:rsidRPr="00000000">
        <w:rPr>
          <w:rtl w:val="0"/>
        </w:rPr>
        <w:t xml:space="preserve">Engage in a project or duties equal to at least 4 semester hours but no more than 6 semester hours.</w:t>
      </w:r>
    </w:p>
    <w:p w:rsidR="00000000" w:rsidDel="00000000" w:rsidP="00000000" w:rsidRDefault="00000000" w:rsidRPr="00000000" w14:paraId="000000A7">
      <w:pPr>
        <w:spacing w:after="0" w:line="240" w:lineRule="auto"/>
        <w:ind w:left="0"/>
        <w:rPr/>
      </w:pPr>
      <w:r w:rsidDel="00000000" w:rsidR="00000000" w:rsidRPr="00000000">
        <w:rPr>
          <w:rtl w:val="0"/>
        </w:rPr>
      </w:r>
    </w:p>
    <w:p w:rsidR="00000000" w:rsidDel="00000000" w:rsidP="00000000" w:rsidRDefault="00000000" w:rsidRPr="00000000" w14:paraId="000000A8">
      <w:pPr>
        <w:spacing w:after="0" w:line="240" w:lineRule="auto"/>
        <w:ind w:left="0" w:firstLine="0"/>
        <w:rPr/>
      </w:pPr>
      <w:r w:rsidDel="00000000" w:rsidR="00000000" w:rsidRPr="00000000">
        <w:rPr>
          <w:rtl w:val="0"/>
        </w:rPr>
        <w:t xml:space="preserve">* 11-month contract faculty must work full-time (150 clock hours) during their off-month to receive a 1/12 contract.</w:t>
      </w:r>
    </w:p>
    <w:p w:rsidR="00000000" w:rsidDel="00000000" w:rsidP="00000000" w:rsidRDefault="00000000" w:rsidRPr="00000000" w14:paraId="000000A9">
      <w:pPr>
        <w:spacing w:after="0" w:line="240" w:lineRule="auto"/>
        <w:ind w:left="0"/>
        <w:rPr/>
      </w:pPr>
      <w:r w:rsidDel="00000000" w:rsidR="00000000" w:rsidRPr="00000000">
        <w:rPr>
          <w:rtl w:val="0"/>
        </w:rPr>
      </w:r>
    </w:p>
    <w:p w:rsidR="00000000" w:rsidDel="00000000" w:rsidP="00000000" w:rsidRDefault="00000000" w:rsidRPr="00000000" w14:paraId="000000AA">
      <w:pPr>
        <w:spacing w:after="0" w:line="240" w:lineRule="auto"/>
        <w:ind w:left="0"/>
        <w:rPr/>
      </w:pPr>
      <w:r w:rsidDel="00000000" w:rsidR="00000000" w:rsidRPr="00000000">
        <w:rPr>
          <w:rtl w:val="0"/>
        </w:rPr>
        <w:t xml:space="preserve">1/6 Contract: Full-Time Summer Work </w:t>
      </w:r>
    </w:p>
    <w:p w:rsidR="00000000" w:rsidDel="00000000" w:rsidP="00000000" w:rsidRDefault="00000000" w:rsidRPr="00000000" w14:paraId="000000AB">
      <w:pPr>
        <w:spacing w:after="0" w:line="240" w:lineRule="auto"/>
        <w:ind w:left="0"/>
        <w:rPr/>
      </w:pPr>
      <w:r w:rsidDel="00000000" w:rsidR="00000000" w:rsidRPr="00000000">
        <w:rPr>
          <w:rtl w:val="0"/>
        </w:rPr>
      </w:r>
    </w:p>
    <w:p w:rsidR="00000000" w:rsidDel="00000000" w:rsidP="00000000" w:rsidRDefault="00000000" w:rsidRPr="00000000" w14:paraId="000000AC">
      <w:pPr>
        <w:numPr>
          <w:ilvl w:val="0"/>
          <w:numId w:val="15"/>
        </w:numPr>
        <w:spacing w:after="0" w:line="240" w:lineRule="auto"/>
        <w:ind w:left="720" w:hanging="360"/>
      </w:pPr>
      <w:r w:rsidDel="00000000" w:rsidR="00000000" w:rsidRPr="00000000">
        <w:rPr>
          <w:rtl w:val="0"/>
        </w:rPr>
        <w:t xml:space="preserve">Teach 6 semester hours/10 quarter hours plus engage in a project or assigned duties equal to at least 1 semester hour but no more than 3 semester hours. </w:t>
      </w:r>
    </w:p>
    <w:p w:rsidR="00000000" w:rsidDel="00000000" w:rsidP="00000000" w:rsidRDefault="00000000" w:rsidRPr="00000000" w14:paraId="000000AD">
      <w:pPr>
        <w:spacing w:after="0" w:line="240" w:lineRule="auto"/>
        <w:ind w:left="0"/>
        <w:jc w:val="center"/>
        <w:rPr/>
      </w:pPr>
      <w:r w:rsidDel="00000000" w:rsidR="00000000" w:rsidRPr="00000000">
        <w:rPr>
          <w:rtl w:val="0"/>
        </w:rPr>
        <w:t xml:space="preserve"> – OR –</w:t>
      </w:r>
    </w:p>
    <w:p w:rsidR="00000000" w:rsidDel="00000000" w:rsidP="00000000" w:rsidRDefault="00000000" w:rsidRPr="00000000" w14:paraId="000000AE">
      <w:pPr>
        <w:numPr>
          <w:ilvl w:val="0"/>
          <w:numId w:val="15"/>
        </w:numPr>
        <w:spacing w:after="0" w:line="240" w:lineRule="auto"/>
        <w:ind w:left="720" w:hanging="360"/>
      </w:pPr>
      <w:r w:rsidDel="00000000" w:rsidR="00000000" w:rsidRPr="00000000">
        <w:rPr>
          <w:rtl w:val="0"/>
        </w:rPr>
        <w:t xml:space="preserve">Engage in a project or duties equal to at least 7 semester hours but no more than 9 semester hours.</w:t>
      </w:r>
    </w:p>
    <w:p w:rsidR="00000000" w:rsidDel="00000000" w:rsidP="00000000" w:rsidRDefault="00000000" w:rsidRPr="00000000" w14:paraId="000000AF">
      <w:pPr>
        <w:spacing w:after="0" w:line="240" w:lineRule="auto"/>
        <w:ind w:left="0"/>
        <w:rPr/>
      </w:pPr>
      <w:r w:rsidDel="00000000" w:rsidR="00000000" w:rsidRPr="00000000">
        <w:rPr>
          <w:rtl w:val="0"/>
        </w:rPr>
      </w:r>
    </w:p>
    <w:p w:rsidR="00000000" w:rsidDel="00000000" w:rsidP="00000000" w:rsidRDefault="00000000" w:rsidRPr="00000000" w14:paraId="000000B0">
      <w:pPr>
        <w:spacing w:after="0" w:line="240" w:lineRule="auto"/>
        <w:ind w:left="0"/>
        <w:rPr/>
      </w:pPr>
      <w:r w:rsidDel="00000000" w:rsidR="00000000" w:rsidRPr="00000000">
        <w:rPr>
          <w:rtl w:val="0"/>
        </w:rPr>
        <w:t xml:space="preserve">Semester/quarter hours taught or worked beyond these maximums will be compensated at a full-time faculty overload rate. </w:t>
      </w:r>
    </w:p>
    <w:p w:rsidR="00000000" w:rsidDel="00000000" w:rsidP="00000000" w:rsidRDefault="00000000" w:rsidRPr="00000000" w14:paraId="000000B1">
      <w:pPr>
        <w:spacing w:after="0" w:line="240" w:lineRule="auto"/>
        <w:ind w:left="0"/>
        <w:rPr/>
      </w:pPr>
      <w:r w:rsidDel="00000000" w:rsidR="00000000" w:rsidRPr="00000000">
        <w:rPr>
          <w:rtl w:val="0"/>
        </w:rPr>
      </w:r>
    </w:p>
    <w:p w:rsidR="00000000" w:rsidDel="00000000" w:rsidP="00000000" w:rsidRDefault="00000000" w:rsidRPr="00000000" w14:paraId="000000B2">
      <w:pPr>
        <w:spacing w:after="0" w:line="240" w:lineRule="auto"/>
        <w:ind w:left="0"/>
        <w:rPr/>
      </w:pPr>
      <w:r w:rsidDel="00000000" w:rsidR="00000000" w:rsidRPr="00000000">
        <w:rPr>
          <w:rtl w:val="0"/>
        </w:rPr>
        <w:t xml:space="preserve">Academic Unit Leaders approve summer contracts. Refer to the policy section, 'Acceptable Projects or Duties for Summer Contracts,' for a comprehensive list of projects and duties for summer contracts. </w:t>
      </w:r>
    </w:p>
    <w:p w:rsidR="00000000" w:rsidDel="00000000" w:rsidP="00000000" w:rsidRDefault="00000000" w:rsidRPr="00000000" w14:paraId="000000B3">
      <w:pPr>
        <w:ind w:left="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4">
      <w:pPr>
        <w:spacing w:after="10" w:lineRule="auto"/>
        <w:ind w:left="0"/>
        <w:rPr>
          <w:b w:val="1"/>
          <w:bCs w:val="1"/>
        </w:rPr>
      </w:pPr>
      <w:r w:rsidDel="00000000" w:rsidR="00000000" w:rsidRPr="00000000">
        <w:rPr>
          <w:b w:val="1"/>
          <w:bCs w:val="1"/>
          <w:rtl w:val="0"/>
        </w:rPr>
        <w:t xml:space="preserve">Course By Arrangement (CBA) and Under-enrolled Courses</w:t>
      </w:r>
    </w:p>
    <w:p w:rsidR="00000000" w:rsidDel="00000000" w:rsidP="00000000" w:rsidRDefault="00000000" w:rsidRPr="00000000" w14:paraId="000000B5">
      <w:pPr>
        <w:spacing w:after="10" w:lineRule="auto"/>
        <w:ind w:left="0"/>
        <w:rPr>
          <w:b w:val="1"/>
          <w:bCs w:val="1"/>
        </w:rPr>
      </w:pPr>
      <w:r w:rsidDel="00000000" w:rsidR="00000000" w:rsidRPr="00000000">
        <w:rPr>
          <w:rtl w:val="0"/>
        </w:rPr>
      </w:r>
    </w:p>
    <w:p w:rsidR="00000000" w:rsidDel="00000000" w:rsidP="00000000" w:rsidRDefault="00000000" w:rsidRPr="00000000" w14:paraId="000000B6">
      <w:pPr>
        <w:spacing w:after="10" w:lineRule="auto"/>
        <w:ind w:left="0"/>
        <w:rPr/>
      </w:pPr>
      <w:r w:rsidDel="00000000" w:rsidR="00000000" w:rsidRPr="00000000">
        <w:rPr>
          <w:rtl w:val="0"/>
        </w:rPr>
        <w:t xml:space="preserve">Academic Unit Leaders determine whether an under-enrolled course counts toward workload. Courses with unexpectedly low enrollment can be counted towards the faculty member’s workload if the course enrollment is equal to or greater than 5 students. CBAs not planned in the annual workload cannot count toward the workload and will be paid as a stipend. In no situation can a CBA count toward load and be compensated as a stipend. The final course enrollment will be determined after the add/drop period. The stipend amount for the course-by-arrangement (CBA) is published in the Faculty Load and Compensation (FLAC) rate sheet.</w:t>
      </w:r>
    </w:p>
    <w:p w:rsidR="00000000" w:rsidDel="00000000" w:rsidP="00000000" w:rsidRDefault="00000000" w:rsidRPr="00000000" w14:paraId="000000B7">
      <w:pPr>
        <w:spacing w:after="10" w:lineRule="auto"/>
        <w:ind w:left="0"/>
        <w:rPr/>
      </w:pPr>
      <w:r w:rsidDel="00000000" w:rsidR="00000000" w:rsidRPr="00000000">
        <w:rPr>
          <w:rtl w:val="0"/>
        </w:rPr>
      </w:r>
    </w:p>
    <w:p w:rsidR="00000000" w:rsidDel="00000000" w:rsidP="00000000" w:rsidRDefault="00000000" w:rsidRPr="00000000" w14:paraId="000000B8">
      <w:pPr>
        <w:spacing w:after="10" w:lineRule="auto"/>
        <w:ind w:left="0"/>
        <w:rPr>
          <w:b w:val="1"/>
          <w:bCs w:val="1"/>
        </w:rPr>
      </w:pPr>
      <w:r w:rsidDel="00000000" w:rsidR="00000000" w:rsidRPr="00000000">
        <w:rPr>
          <w:b w:val="1"/>
          <w:bCs w:val="1"/>
          <w:rtl w:val="0"/>
        </w:rPr>
        <w:t xml:space="preserve">Course Enrollment Cap Guidance </w:t>
      </w:r>
    </w:p>
    <w:p w:rsidR="00000000" w:rsidDel="00000000" w:rsidP="00000000" w:rsidRDefault="00000000" w:rsidRPr="00000000" w14:paraId="000000B9">
      <w:pPr>
        <w:spacing w:after="10" w:lineRule="auto"/>
        <w:ind w:left="0"/>
        <w:rPr>
          <w:b w:val="1"/>
          <w:bCs w:val="1"/>
        </w:rPr>
      </w:pPr>
      <w:r w:rsidDel="00000000" w:rsidR="00000000" w:rsidRPr="00000000">
        <w:rPr>
          <w:rtl w:val="0"/>
        </w:rPr>
      </w:r>
    </w:p>
    <w:p w:rsidR="00000000" w:rsidDel="00000000" w:rsidP="00000000" w:rsidRDefault="00000000" w:rsidRPr="00000000" w14:paraId="000000BA">
      <w:pPr>
        <w:spacing w:after="10" w:lineRule="auto"/>
        <w:ind w:left="0"/>
        <w:rPr/>
      </w:pPr>
      <w:r w:rsidDel="00000000" w:rsidR="00000000" w:rsidRPr="00000000">
        <w:rPr>
          <w:rtl w:val="0"/>
        </w:rPr>
        <w:t xml:space="preserve">Colleges and programs set course enrollment caps for their courses and should use the following guidance. The course enrollment caps should be publicly available and accessible to faculty. The Academic Unit Leader and Provost approve course enrollment caps for a college or program. </w:t>
      </w:r>
    </w:p>
    <w:p w:rsidR="00000000" w:rsidDel="00000000" w:rsidP="00000000" w:rsidRDefault="00000000" w:rsidRPr="00000000" w14:paraId="000000BB">
      <w:pPr>
        <w:spacing w:after="10" w:lineRule="auto"/>
        <w:ind w:left="0"/>
        <w:rPr/>
      </w:pPr>
      <w:r w:rsidDel="00000000" w:rsidR="00000000" w:rsidRPr="00000000">
        <w:rPr>
          <w:rtl w:val="0"/>
        </w:rPr>
      </w:r>
    </w:p>
    <w:p w:rsidR="00000000" w:rsidDel="00000000" w:rsidP="00000000" w:rsidRDefault="00000000" w:rsidRPr="00000000" w14:paraId="000000BC">
      <w:pPr>
        <w:numPr>
          <w:ilvl w:val="0"/>
          <w:numId w:val="6"/>
        </w:numPr>
        <w:spacing w:after="0" w:afterAutospacing="0" w:lineRule="auto"/>
        <w:ind w:left="720" w:hanging="360"/>
        <w:rPr/>
      </w:pPr>
      <w:r w:rsidDel="00000000" w:rsidR="00000000" w:rsidRPr="00000000">
        <w:rPr>
          <w:rtl w:val="0"/>
        </w:rPr>
        <w:t xml:space="preserve">Facility and safety constraints </w:t>
      </w:r>
      <w:r w:rsidDel="00000000" w:rsidR="00000000" w:rsidRPr="00000000">
        <w:rPr>
          <w:rtl w:val="0"/>
        </w:rPr>
        <w:t xml:space="preserve">(e.g., computer lab class)</w:t>
      </w:r>
    </w:p>
    <w:p w:rsidR="00000000" w:rsidDel="00000000" w:rsidP="00000000" w:rsidRDefault="00000000" w:rsidRPr="00000000" w14:paraId="000000BD">
      <w:pPr>
        <w:numPr>
          <w:ilvl w:val="0"/>
          <w:numId w:val="6"/>
        </w:numPr>
        <w:spacing w:after="0" w:afterAutospacing="0" w:lineRule="auto"/>
        <w:ind w:left="720" w:hanging="360"/>
        <w:rPr/>
      </w:pPr>
      <w:r w:rsidDel="00000000" w:rsidR="00000000" w:rsidRPr="00000000">
        <w:rPr>
          <w:rtl w:val="0"/>
        </w:rPr>
        <w:t xml:space="preserve">Accreditation faculty/student ratios and/or percentages</w:t>
      </w:r>
    </w:p>
    <w:p w:rsidR="00000000" w:rsidDel="00000000" w:rsidP="00000000" w:rsidRDefault="00000000" w:rsidRPr="00000000" w14:paraId="000000BE">
      <w:pPr>
        <w:numPr>
          <w:ilvl w:val="0"/>
          <w:numId w:val="6"/>
        </w:numPr>
        <w:spacing w:after="0" w:afterAutospacing="0" w:lineRule="auto"/>
        <w:ind w:left="720" w:hanging="360"/>
        <w:rPr/>
      </w:pPr>
      <w:r w:rsidDel="00000000" w:rsidR="00000000" w:rsidRPr="00000000">
        <w:rPr>
          <w:rtl w:val="0"/>
        </w:rPr>
        <w:t xml:space="preserve">Pedagogical and instructional considerations (e.g., modality; amount of course rigor, student work, and faculty engagement </w:t>
      </w:r>
      <w:r w:rsidDel="00000000" w:rsidR="00000000" w:rsidRPr="00000000">
        <w:rPr>
          <w:rtl w:val="0"/>
        </w:rPr>
        <w:t xml:space="preserve">–</w:t>
      </w:r>
      <w:r w:rsidDel="00000000" w:rsidR="00000000" w:rsidRPr="00000000">
        <w:rPr>
          <w:rtl w:val="0"/>
        </w:rPr>
        <w:t xml:space="preserve"> English courses with significant writing, etc.)</w:t>
      </w:r>
    </w:p>
    <w:p w:rsidR="00000000" w:rsidDel="00000000" w:rsidP="00000000" w:rsidRDefault="00000000" w:rsidRPr="00000000" w14:paraId="000000BF">
      <w:pPr>
        <w:numPr>
          <w:ilvl w:val="0"/>
          <w:numId w:val="6"/>
        </w:numPr>
        <w:spacing w:after="240" w:lineRule="auto"/>
        <w:ind w:left="720" w:hanging="360"/>
        <w:rPr/>
      </w:pPr>
      <w:r w:rsidDel="00000000" w:rsidR="00000000" w:rsidRPr="00000000">
        <w:rPr>
          <w:rtl w:val="0"/>
        </w:rPr>
        <w:t xml:space="preserve">Adopted industry and professional association recommendations (e.g., American Chemical Society, recommends 24:1 ratio for lab-based instruction) </w:t>
      </w:r>
    </w:p>
    <w:p w:rsidR="00000000" w:rsidDel="00000000" w:rsidP="00000000" w:rsidRDefault="00000000" w:rsidRPr="00000000" w14:paraId="000000C0">
      <w:pPr>
        <w:spacing w:after="10" w:lineRule="auto"/>
        <w:ind w:left="0"/>
        <w:rPr/>
      </w:pPr>
      <w:r w:rsidDel="00000000" w:rsidR="00000000" w:rsidRPr="00000000">
        <w:rPr>
          <w:rtl w:val="0"/>
        </w:rPr>
        <w:t xml:space="preserve">If a course is over the published course enrollment, the instructor assigned as the faculty of record receives a stipend for the overenrollment. In the case of a team-taught course, the stipend will be split among the team. A course section cannot be split into two sections until the course enrollment exceeds its enrollment cap plus</w:t>
      </w:r>
      <w:r w:rsidDel="00000000" w:rsidR="00000000" w:rsidRPr="00000000">
        <w:rPr>
          <w:rtl w:val="0"/>
        </w:rPr>
        <w:t xml:space="preserve"> 30%</w:t>
      </w:r>
      <w:r w:rsidDel="00000000" w:rsidR="00000000" w:rsidRPr="00000000">
        <w:rPr>
          <w:rtl w:val="0"/>
        </w:rPr>
        <w:t xml:space="preserve">. (When calculating the 30%, if there is a portion, the number is rounded down to the previous whole number. For example, 7.5 represents 30% of 25 students; the number of students would be rounded down to 7. When the course enrolls 32 students (7 students over the course cap), the course can be split.)  The final course enrollment for stipend payment will be determined after add/drop. The stipend amount for course overenrollment is published in the Faculty Load and Compensation (FLAC) rate sheet.</w:t>
      </w:r>
    </w:p>
    <w:p w:rsidR="00000000" w:rsidDel="00000000" w:rsidP="00000000" w:rsidRDefault="00000000" w:rsidRPr="00000000" w14:paraId="000000C1">
      <w:pPr>
        <w:spacing w:after="10" w:lineRule="auto"/>
        <w:ind w:left="0"/>
        <w:rPr/>
      </w:pPr>
      <w:r w:rsidDel="00000000" w:rsidR="00000000" w:rsidRPr="00000000">
        <w:rPr>
          <w:rtl w:val="0"/>
        </w:rPr>
      </w:r>
    </w:p>
    <w:p w:rsidR="00000000" w:rsidDel="00000000" w:rsidP="00000000" w:rsidRDefault="00000000" w:rsidRPr="00000000" w14:paraId="000000C2">
      <w:pPr>
        <w:spacing w:after="10" w:lineRule="auto"/>
        <w:ind w:left="0"/>
        <w:rPr/>
      </w:pPr>
      <w:r w:rsidDel="00000000" w:rsidR="00000000" w:rsidRPr="00000000">
        <w:rPr>
          <w:rtl w:val="0"/>
        </w:rPr>
      </w:r>
    </w:p>
    <w:p w:rsidR="00000000" w:rsidDel="00000000" w:rsidP="00000000" w:rsidRDefault="00000000" w:rsidRPr="00000000" w14:paraId="000000C3">
      <w:pPr>
        <w:spacing w:after="10" w:lineRule="auto"/>
        <w:ind w:left="0"/>
        <w:rPr/>
      </w:pPr>
      <w:r w:rsidDel="00000000" w:rsidR="00000000" w:rsidRPr="00000000">
        <w:rPr>
          <w:rtl w:val="0"/>
        </w:rPr>
        <w:t xml:space="preserve">If a program does not publish a course enrollment cap, the university-recommended cap listed below will be used as the course enrollment cap for all courses in the program. </w:t>
      </w:r>
    </w:p>
    <w:p w:rsidR="00000000" w:rsidDel="00000000" w:rsidP="00000000" w:rsidRDefault="00000000" w:rsidRPr="00000000" w14:paraId="000000C4">
      <w:pPr>
        <w:spacing w:after="10" w:lineRule="auto"/>
        <w:ind w:left="0"/>
        <w:rPr/>
      </w:pPr>
      <w:r w:rsidDel="00000000" w:rsidR="00000000" w:rsidRPr="00000000">
        <w:rPr>
          <w:rtl w:val="0"/>
        </w:rPr>
      </w:r>
    </w:p>
    <w:p w:rsidR="00000000" w:rsidDel="00000000" w:rsidP="00000000" w:rsidRDefault="00000000" w:rsidRPr="00000000" w14:paraId="000000C5">
      <w:pPr>
        <w:spacing w:after="10" w:lineRule="auto"/>
        <w:ind w:left="0"/>
        <w:rPr/>
      </w:pPr>
      <w:r w:rsidDel="00000000" w:rsidR="00000000" w:rsidRPr="00000000">
        <w:rPr>
          <w:rtl w:val="0"/>
        </w:rPr>
        <w:t xml:space="preserve">Undergraduate courses: 33 students</w:t>
      </w:r>
    </w:p>
    <w:p w:rsidR="00000000" w:rsidDel="00000000" w:rsidP="00000000" w:rsidRDefault="00000000" w:rsidRPr="00000000" w14:paraId="000000C6">
      <w:pPr>
        <w:spacing w:after="10" w:lineRule="auto"/>
        <w:ind w:left="0"/>
        <w:rPr/>
      </w:pPr>
      <w:r w:rsidDel="00000000" w:rsidR="00000000" w:rsidRPr="00000000">
        <w:rPr>
          <w:rtl w:val="0"/>
        </w:rPr>
        <w:t xml:space="preserve">Master’s courses: 25 students</w:t>
      </w:r>
    </w:p>
    <w:p w:rsidR="00000000" w:rsidDel="00000000" w:rsidP="00000000" w:rsidRDefault="00000000" w:rsidRPr="00000000" w14:paraId="000000C7">
      <w:pPr>
        <w:spacing w:after="10" w:lineRule="auto"/>
        <w:ind w:left="0"/>
        <w:rPr/>
      </w:pPr>
      <w:r w:rsidDel="00000000" w:rsidR="00000000" w:rsidRPr="00000000">
        <w:rPr>
          <w:rtl w:val="0"/>
        </w:rPr>
        <w:t xml:space="preserve">Doctorate courses: 18</w:t>
      </w:r>
      <w:r w:rsidDel="00000000" w:rsidR="00000000" w:rsidRPr="00000000">
        <w:rPr>
          <w:rtl w:val="0"/>
        </w:rPr>
        <w:t xml:space="preserve"> students </w:t>
      </w:r>
      <w:r w:rsidDel="00000000" w:rsidR="00000000" w:rsidRPr="00000000">
        <w:rPr>
          <w:rtl w:val="0"/>
        </w:rPr>
      </w:r>
    </w:p>
    <w:p w:rsidR="00000000" w:rsidDel="00000000" w:rsidP="00000000" w:rsidRDefault="00000000" w:rsidRPr="00000000" w14:paraId="000000C8">
      <w:pPr>
        <w:spacing w:after="10" w:lineRule="auto"/>
        <w:ind w:left="0"/>
        <w:rPr/>
      </w:pPr>
      <w:r w:rsidDel="00000000" w:rsidR="00000000" w:rsidRPr="00000000">
        <w:rPr>
          <w:rtl w:val="0"/>
        </w:rPr>
      </w:r>
    </w:p>
    <w:p w:rsidR="00000000" w:rsidDel="00000000" w:rsidP="00000000" w:rsidRDefault="00000000" w:rsidRPr="00000000" w14:paraId="000000C9">
      <w:pPr>
        <w:spacing w:after="10" w:lineRule="auto"/>
        <w:ind w:left="0"/>
        <w:rPr/>
      </w:pPr>
      <w:r w:rsidDel="00000000" w:rsidR="00000000" w:rsidRPr="00000000">
        <w:rPr>
          <w:rtl w:val="0"/>
        </w:rPr>
        <w:t xml:space="preserve">The overenrollment stipend pay rate is a per-student rate and is determined as follows: the FLAC credit hour compensation for the course divided by the default doctorate cap.  This rate will freeze when it reaches $250 per student for a 3-semester-hour and 5-quarter-hour course. Once the freeze is reached, the University will review the rate and its logic. </w:t>
      </w:r>
    </w:p>
    <w:p w:rsidR="00000000" w:rsidDel="00000000" w:rsidP="00000000" w:rsidRDefault="00000000" w:rsidRPr="00000000" w14:paraId="000000CA">
      <w:pPr>
        <w:spacing w:after="0" w:line="259" w:lineRule="auto"/>
        <w:ind w:left="0" w:firstLine="0"/>
        <w:rPr>
          <w:b w:val="1"/>
          <w:bCs w:val="1"/>
          <w:sz w:val="32"/>
          <w:szCs w:val="32"/>
        </w:rPr>
      </w:pPr>
      <w:r w:rsidDel="00000000" w:rsidR="00000000" w:rsidRPr="00000000">
        <w:rPr>
          <w:rtl w:val="0"/>
        </w:rPr>
      </w:r>
    </w:p>
    <w:p w:rsidR="00000000" w:rsidDel="00000000" w:rsidP="00000000" w:rsidRDefault="00000000" w:rsidRPr="00000000" w14:paraId="000000CB">
      <w:pPr>
        <w:spacing w:after="0" w:line="259" w:lineRule="auto"/>
        <w:ind w:left="0" w:firstLine="0"/>
        <w:rPr>
          <w:b w:val="1"/>
          <w:bCs w:val="1"/>
          <w:sz w:val="32"/>
          <w:szCs w:val="32"/>
        </w:rPr>
      </w:pPr>
      <w:r w:rsidDel="00000000" w:rsidR="00000000" w:rsidRPr="00000000">
        <w:rPr>
          <w:b w:val="1"/>
          <w:bCs w:val="1"/>
          <w:sz w:val="32"/>
          <w:szCs w:val="32"/>
          <w:rtl w:val="0"/>
        </w:rPr>
        <w:t xml:space="preserve">Procedures</w:t>
      </w:r>
    </w:p>
    <w:p w:rsidR="00000000" w:rsidDel="00000000" w:rsidP="00000000" w:rsidRDefault="00000000" w:rsidRPr="00000000" w14:paraId="000000CC">
      <w:pPr>
        <w:spacing w:after="0" w:line="259" w:lineRule="auto"/>
        <w:ind w:left="0" w:firstLine="0"/>
        <w:rPr>
          <w:i w:val="1"/>
          <w:iCs w:val="1"/>
        </w:rPr>
      </w:pPr>
      <w:r w:rsidDel="00000000" w:rsidR="00000000" w:rsidRPr="00000000">
        <w:rPr>
          <w:rtl w:val="0"/>
        </w:rPr>
      </w:r>
    </w:p>
    <w:p w:rsidR="00000000" w:rsidDel="00000000" w:rsidP="00000000" w:rsidRDefault="00000000" w:rsidRPr="00000000" w14:paraId="000000CD">
      <w:pPr>
        <w:spacing w:after="0" w:line="259" w:lineRule="auto"/>
        <w:ind w:left="0" w:firstLine="0"/>
        <w:rPr>
          <w:b w:val="1"/>
          <w:bCs w:val="1"/>
          <w:i w:val="1"/>
          <w:iCs w:val="1"/>
        </w:rPr>
      </w:pPr>
      <w:r w:rsidDel="00000000" w:rsidR="00000000" w:rsidRPr="00000000">
        <w:rPr>
          <w:b w:val="1"/>
          <w:bCs w:val="1"/>
          <w:i w:val="1"/>
          <w:iCs w:val="1"/>
          <w:rtl w:val="0"/>
        </w:rPr>
        <w:t xml:space="preserve">Timeline for determining workload for the upcoming academic year</w:t>
      </w:r>
    </w:p>
    <w:p w:rsidR="00000000" w:rsidDel="00000000" w:rsidP="00000000" w:rsidRDefault="00000000" w:rsidRPr="00000000" w14:paraId="000000CE">
      <w:pPr>
        <w:spacing w:after="0" w:line="259" w:lineRule="auto"/>
        <w:ind w:left="0" w:firstLine="0"/>
        <w:rPr/>
      </w:pPr>
      <w:r w:rsidDel="00000000" w:rsidR="00000000" w:rsidRPr="00000000">
        <w:rPr>
          <w:rtl w:val="0"/>
        </w:rPr>
      </w:r>
    </w:p>
    <w:p w:rsidR="00000000" w:rsidDel="00000000" w:rsidP="00000000" w:rsidRDefault="00000000" w:rsidRPr="00000000" w14:paraId="000000CF">
      <w:pPr>
        <w:numPr>
          <w:ilvl w:val="0"/>
          <w:numId w:val="3"/>
        </w:numPr>
        <w:spacing w:after="0" w:line="259" w:lineRule="auto"/>
        <w:ind w:left="720" w:hanging="360"/>
        <w:rPr>
          <w:u w:val="none"/>
        </w:rPr>
      </w:pPr>
      <w:r w:rsidDel="00000000" w:rsidR="00000000" w:rsidRPr="00000000">
        <w:rPr>
          <w:rtl w:val="0"/>
        </w:rPr>
        <w:t xml:space="preserve">Provost's Office kicks off the workload allocation process in May. </w:t>
      </w:r>
    </w:p>
    <w:p w:rsidR="00000000" w:rsidDel="00000000" w:rsidP="00000000" w:rsidRDefault="00000000" w:rsidRPr="00000000" w14:paraId="000000D0">
      <w:pPr>
        <w:numPr>
          <w:ilvl w:val="0"/>
          <w:numId w:val="3"/>
        </w:numPr>
        <w:spacing w:after="0" w:line="259" w:lineRule="auto"/>
        <w:ind w:left="720" w:hanging="360"/>
        <w:rPr>
          <w:u w:val="none"/>
        </w:rPr>
      </w:pPr>
      <w:r w:rsidDel="00000000" w:rsidR="00000000" w:rsidRPr="00000000">
        <w:rPr>
          <w:rtl w:val="0"/>
        </w:rPr>
        <w:t xml:space="preserve">By June 30: </w:t>
      </w:r>
      <w:r w:rsidDel="00000000" w:rsidR="00000000" w:rsidRPr="00000000">
        <w:rPr>
          <w:rtl w:val="0"/>
        </w:rPr>
      </w:r>
    </w:p>
    <w:p w:rsidR="00000000" w:rsidDel="00000000" w:rsidP="00000000" w:rsidRDefault="00000000" w:rsidRPr="00000000" w14:paraId="000000D1">
      <w:pPr>
        <w:numPr>
          <w:ilvl w:val="1"/>
          <w:numId w:val="3"/>
        </w:numPr>
        <w:spacing w:after="0" w:line="259" w:lineRule="auto"/>
        <w:ind w:left="1440" w:hanging="360"/>
        <w:rPr>
          <w:u w:val="none"/>
        </w:rPr>
      </w:pPr>
      <w:r w:rsidDel="00000000" w:rsidR="00000000" w:rsidRPr="00000000">
        <w:rPr>
          <w:rtl w:val="0"/>
        </w:rPr>
        <w:t xml:space="preserve">Faculty use the Workload Planning Tool to propose the allocation of their base workload for the upcoming year.</w:t>
      </w:r>
    </w:p>
    <w:p w:rsidR="00000000" w:rsidDel="00000000" w:rsidP="00000000" w:rsidRDefault="00000000" w:rsidRPr="00000000" w14:paraId="000000D2">
      <w:pPr>
        <w:numPr>
          <w:ilvl w:val="1"/>
          <w:numId w:val="3"/>
        </w:numPr>
        <w:spacing w:after="0" w:line="259" w:lineRule="auto"/>
        <w:ind w:left="1440" w:hanging="360"/>
        <w:rPr>
          <w:u w:val="none"/>
        </w:rPr>
      </w:pPr>
      <w:r w:rsidDel="00000000" w:rsidR="00000000" w:rsidRPr="00000000">
        <w:rPr>
          <w:rtl w:val="0"/>
        </w:rPr>
        <w:t xml:space="preserve">The faculty member’s supervisor and/or Academic Unit leader meet with the faculty member to review, modify, and approve the proposed workload allocation. </w:t>
      </w:r>
    </w:p>
    <w:p w:rsidR="00000000" w:rsidDel="00000000" w:rsidP="00000000" w:rsidRDefault="00000000" w:rsidRPr="00000000" w14:paraId="000000D3">
      <w:pPr>
        <w:numPr>
          <w:ilvl w:val="0"/>
          <w:numId w:val="3"/>
        </w:numPr>
        <w:spacing w:after="0" w:line="259" w:lineRule="auto"/>
        <w:ind w:left="720" w:hanging="360"/>
        <w:rPr>
          <w:u w:val="none"/>
        </w:rPr>
      </w:pPr>
      <w:r w:rsidDel="00000000" w:rsidR="00000000" w:rsidRPr="00000000">
        <w:rPr>
          <w:rtl w:val="0"/>
        </w:rPr>
        <w:t xml:space="preserve">If changes are made to a faculty member’s load (e.g. overload) during the academic year, </w:t>
      </w:r>
      <w:r w:rsidDel="00000000" w:rsidR="00000000" w:rsidRPr="00000000">
        <w:rPr>
          <w:rtl w:val="0"/>
        </w:rPr>
        <w:t xml:space="preserve">the faculty member must upda</w:t>
      </w:r>
      <w:r w:rsidDel="00000000" w:rsidR="00000000" w:rsidRPr="00000000">
        <w:rPr>
          <w:rtl w:val="0"/>
        </w:rPr>
        <w:t xml:space="preserve">te the Workload Planning Tool.</w:t>
      </w:r>
    </w:p>
    <w:p w:rsidR="00000000" w:rsidDel="00000000" w:rsidP="00000000" w:rsidRDefault="00000000" w:rsidRPr="00000000" w14:paraId="000000D4">
      <w:pPr>
        <w:numPr>
          <w:ilvl w:val="0"/>
          <w:numId w:val="3"/>
        </w:numPr>
        <w:spacing w:after="0" w:line="259" w:lineRule="auto"/>
        <w:ind w:left="720" w:hanging="360"/>
        <w:rPr/>
      </w:pPr>
      <w:r w:rsidDel="00000000" w:rsidR="00000000" w:rsidRPr="00000000">
        <w:rPr>
          <w:rtl w:val="0"/>
        </w:rPr>
        <w:t xml:space="preserve">Academic Unit Leaders approve workloads, including overload and summer contracts, as well as any changes to workloads during the academic year.</w:t>
      </w:r>
    </w:p>
    <w:p w:rsidR="00000000" w:rsidDel="00000000" w:rsidP="00000000" w:rsidRDefault="00000000" w:rsidRPr="00000000" w14:paraId="000000D5">
      <w:pPr>
        <w:spacing w:after="0" w:line="259" w:lineRule="auto"/>
        <w:ind w:left="0" w:firstLine="0"/>
        <w:rPr>
          <w:sz w:val="28"/>
          <w:szCs w:val="28"/>
        </w:rPr>
      </w:pPr>
      <w:r w:rsidDel="00000000" w:rsidR="00000000" w:rsidRPr="00000000">
        <w:rPr>
          <w:rtl w:val="0"/>
        </w:rPr>
      </w:r>
    </w:p>
    <w:p w:rsidR="00000000" w:rsidDel="00000000" w:rsidP="00000000" w:rsidRDefault="00000000" w:rsidRPr="00000000" w14:paraId="000000D6">
      <w:pPr>
        <w:spacing w:after="10" w:lineRule="auto"/>
        <w:ind w:left="0"/>
        <w:rPr>
          <w:b w:val="1"/>
          <w:bCs w:val="1"/>
          <w:i w:val="1"/>
          <w:iCs w:val="1"/>
        </w:rPr>
      </w:pPr>
      <w:r w:rsidDel="00000000" w:rsidR="00000000" w:rsidRPr="00000000">
        <w:rPr>
          <w:b w:val="1"/>
          <w:bCs w:val="1"/>
          <w:i w:val="1"/>
          <w:iCs w:val="1"/>
          <w:rtl w:val="0"/>
        </w:rPr>
        <w:t xml:space="preserve">Examples by domain of possible activities that may require reallocation of workload</w:t>
      </w:r>
    </w:p>
    <w:p w:rsidR="00000000" w:rsidDel="00000000" w:rsidP="00000000" w:rsidRDefault="00000000" w:rsidRPr="00000000" w14:paraId="000000D7">
      <w:pPr>
        <w:spacing w:after="10" w:lineRule="auto"/>
        <w:ind w:left="0"/>
        <w:rPr/>
      </w:pPr>
      <w:r w:rsidDel="00000000" w:rsidR="00000000" w:rsidRPr="00000000">
        <w:rPr>
          <w:rtl w:val="0"/>
        </w:rPr>
      </w:r>
    </w:p>
    <w:p w:rsidR="00000000" w:rsidDel="00000000" w:rsidP="00000000" w:rsidRDefault="00000000" w:rsidRPr="00000000" w14:paraId="000000D8">
      <w:pPr>
        <w:spacing w:after="10" w:lineRule="auto"/>
        <w:ind w:left="0"/>
        <w:rPr/>
      </w:pPr>
      <w:r w:rsidDel="00000000" w:rsidR="00000000" w:rsidRPr="00000000">
        <w:rPr>
          <w:rtl w:val="0"/>
        </w:rPr>
        <w:t xml:space="preserve">Teaching</w:t>
      </w:r>
    </w:p>
    <w:p w:rsidR="00000000" w:rsidDel="00000000" w:rsidP="00000000" w:rsidRDefault="00000000" w:rsidRPr="00000000" w14:paraId="000000D9">
      <w:pPr>
        <w:numPr>
          <w:ilvl w:val="0"/>
          <w:numId w:val="13"/>
        </w:numPr>
        <w:spacing w:after="10" w:lineRule="auto"/>
        <w:ind w:left="720" w:hanging="360"/>
      </w:pPr>
      <w:r w:rsidDel="00000000" w:rsidR="00000000" w:rsidRPr="00000000">
        <w:rPr>
          <w:rtl w:val="0"/>
        </w:rPr>
        <w:t xml:space="preserve">Chair a substantial number of student theses or dissertation projects. </w:t>
      </w:r>
      <w:r w:rsidDel="00000000" w:rsidR="00000000" w:rsidRPr="00000000">
        <w:rPr>
          <w:rtl w:val="0"/>
        </w:rPr>
      </w:r>
    </w:p>
    <w:p w:rsidR="00000000" w:rsidDel="00000000" w:rsidP="00000000" w:rsidRDefault="00000000" w:rsidRPr="00000000" w14:paraId="000000DA">
      <w:pPr>
        <w:spacing w:after="10" w:lineRule="auto"/>
        <w:ind w:left="0"/>
        <w:rPr/>
      </w:pPr>
      <w:r w:rsidDel="00000000" w:rsidR="00000000" w:rsidRPr="00000000">
        <w:rPr>
          <w:rtl w:val="0"/>
        </w:rPr>
      </w:r>
    </w:p>
    <w:p w:rsidR="00000000" w:rsidDel="00000000" w:rsidP="00000000" w:rsidRDefault="00000000" w:rsidRPr="00000000" w14:paraId="000000DB">
      <w:pPr>
        <w:spacing w:after="10" w:lineRule="auto"/>
        <w:ind w:left="0"/>
        <w:rPr/>
      </w:pPr>
      <w:r w:rsidDel="00000000" w:rsidR="00000000" w:rsidRPr="00000000">
        <w:rPr>
          <w:rtl w:val="0"/>
        </w:rPr>
        <w:t xml:space="preserve">Service</w:t>
      </w:r>
    </w:p>
    <w:p w:rsidR="00000000" w:rsidDel="00000000" w:rsidP="00000000" w:rsidRDefault="00000000" w:rsidRPr="00000000" w14:paraId="000000DC">
      <w:pPr>
        <w:numPr>
          <w:ilvl w:val="0"/>
          <w:numId w:val="7"/>
        </w:numPr>
        <w:spacing w:after="0" w:lineRule="auto"/>
        <w:ind w:left="720" w:hanging="360"/>
      </w:pPr>
      <w:r w:rsidDel="00000000" w:rsidR="00000000" w:rsidRPr="00000000">
        <w:rPr>
          <w:rtl w:val="0"/>
        </w:rPr>
        <w:t xml:space="preserve">Leading a college-wide reaccreditation team or writing a program accreditation report. </w:t>
      </w:r>
    </w:p>
    <w:p w:rsidR="00000000" w:rsidDel="00000000" w:rsidP="00000000" w:rsidRDefault="00000000" w:rsidRPr="00000000" w14:paraId="000000DD">
      <w:pPr>
        <w:numPr>
          <w:ilvl w:val="0"/>
          <w:numId w:val="7"/>
        </w:numPr>
        <w:spacing w:after="0" w:lineRule="auto"/>
        <w:ind w:left="720" w:hanging="360"/>
      </w:pPr>
      <w:r w:rsidDel="00000000" w:rsidR="00000000" w:rsidRPr="00000000">
        <w:rPr>
          <w:rtl w:val="0"/>
        </w:rPr>
        <w:t xml:space="preserve">Serving as the Senate Chair (50% release time from teaching), Secretary (3 semester hours/5 quarter hours), or Chair-Elect (3 semester hours/5 quarter hours).</w:t>
      </w:r>
    </w:p>
    <w:p w:rsidR="00000000" w:rsidDel="00000000" w:rsidP="00000000" w:rsidRDefault="00000000" w:rsidRPr="00000000" w14:paraId="000000DE">
      <w:pPr>
        <w:numPr>
          <w:ilvl w:val="0"/>
          <w:numId w:val="7"/>
        </w:numPr>
        <w:spacing w:after="10" w:lineRule="auto"/>
        <w:ind w:left="720" w:hanging="360"/>
      </w:pPr>
      <w:r w:rsidDel="00000000" w:rsidR="00000000" w:rsidRPr="00000000">
        <w:rPr>
          <w:rtl w:val="0"/>
        </w:rPr>
        <w:t xml:space="preserve">Serving on more than one committee, task force, or workgroup at the University and/or college level.</w:t>
      </w:r>
    </w:p>
    <w:p w:rsidR="00000000" w:rsidDel="00000000" w:rsidP="00000000" w:rsidRDefault="00000000" w:rsidRPr="00000000" w14:paraId="000000DF">
      <w:pPr>
        <w:spacing w:after="10" w:lineRule="auto"/>
        <w:ind w:left="0"/>
        <w:rPr/>
      </w:pPr>
      <w:r w:rsidDel="00000000" w:rsidR="00000000" w:rsidRPr="00000000">
        <w:rPr>
          <w:rtl w:val="0"/>
        </w:rPr>
      </w:r>
    </w:p>
    <w:p w:rsidR="00000000" w:rsidDel="00000000" w:rsidP="00000000" w:rsidRDefault="00000000" w:rsidRPr="00000000" w14:paraId="000000E0">
      <w:pPr>
        <w:spacing w:after="10" w:lineRule="auto"/>
        <w:ind w:left="0"/>
        <w:rPr/>
      </w:pPr>
      <w:r w:rsidDel="00000000" w:rsidR="00000000" w:rsidRPr="00000000">
        <w:rPr>
          <w:rtl w:val="0"/>
        </w:rPr>
        <w:t xml:space="preserve">Thought Leadership </w:t>
      </w:r>
    </w:p>
    <w:p w:rsidR="00000000" w:rsidDel="00000000" w:rsidP="00000000" w:rsidRDefault="00000000" w:rsidRPr="00000000" w14:paraId="000000E1">
      <w:pPr>
        <w:numPr>
          <w:ilvl w:val="0"/>
          <w:numId w:val="8"/>
        </w:numPr>
        <w:spacing w:after="0" w:lineRule="auto"/>
        <w:ind w:left="720" w:hanging="360"/>
      </w:pPr>
      <w:r w:rsidDel="00000000" w:rsidR="00000000" w:rsidRPr="00000000">
        <w:rPr>
          <w:rtl w:val="0"/>
        </w:rPr>
        <w:t xml:space="preserve">Scholarly project that rises above normal expectations for faculty scholarly work and builds upon a track record of consistent and scholarly productivity</w:t>
      </w:r>
    </w:p>
    <w:p w:rsidR="00000000" w:rsidDel="00000000" w:rsidP="00000000" w:rsidRDefault="00000000" w:rsidRPr="00000000" w14:paraId="000000E2">
      <w:pPr>
        <w:numPr>
          <w:ilvl w:val="0"/>
          <w:numId w:val="8"/>
        </w:numPr>
        <w:spacing w:after="0" w:lineRule="auto"/>
        <w:ind w:left="720" w:hanging="360"/>
      </w:pPr>
      <w:r w:rsidDel="00000000" w:rsidR="00000000" w:rsidRPr="00000000">
        <w:rPr>
          <w:rtl w:val="0"/>
        </w:rPr>
        <w:t xml:space="preserve">Principal Investigator (PI) on a grant</w:t>
      </w:r>
    </w:p>
    <w:p w:rsidR="00000000" w:rsidDel="00000000" w:rsidP="00000000" w:rsidRDefault="00000000" w:rsidRPr="00000000" w14:paraId="000000E3">
      <w:pPr>
        <w:numPr>
          <w:ilvl w:val="0"/>
          <w:numId w:val="8"/>
        </w:numPr>
        <w:spacing w:after="0" w:lineRule="auto"/>
        <w:ind w:left="720" w:hanging="360"/>
      </w:pPr>
      <w:r w:rsidDel="00000000" w:rsidR="00000000" w:rsidRPr="00000000">
        <w:rPr>
          <w:rtl w:val="0"/>
        </w:rPr>
        <w:t xml:space="preserve">Grant-funded buy-out</w:t>
      </w:r>
    </w:p>
    <w:p w:rsidR="00000000" w:rsidDel="00000000" w:rsidP="00000000" w:rsidRDefault="00000000" w:rsidRPr="00000000" w14:paraId="000000E4">
      <w:pPr>
        <w:numPr>
          <w:ilvl w:val="0"/>
          <w:numId w:val="8"/>
        </w:numPr>
        <w:spacing w:after="10" w:lineRule="auto"/>
        <w:ind w:left="720" w:hanging="360"/>
      </w:pPr>
      <w:r w:rsidDel="00000000" w:rsidR="00000000" w:rsidRPr="00000000">
        <w:rPr>
          <w:rtl w:val="0"/>
        </w:rPr>
        <w:t xml:space="preserve">Internal grants (e.g., Seed grants, Scholarship of Teaching and Learning)</w:t>
      </w:r>
    </w:p>
    <w:p w:rsidR="00000000" w:rsidDel="00000000" w:rsidP="00000000" w:rsidRDefault="00000000" w:rsidRPr="00000000" w14:paraId="000000E5">
      <w:pPr>
        <w:spacing w:after="10" w:lineRule="auto"/>
        <w:ind w:left="0"/>
        <w:rPr/>
      </w:pPr>
      <w:r w:rsidDel="00000000" w:rsidR="00000000" w:rsidRPr="00000000">
        <w:rPr>
          <w:rtl w:val="0"/>
        </w:rPr>
      </w:r>
    </w:p>
    <w:p w:rsidR="00000000" w:rsidDel="00000000" w:rsidP="00000000" w:rsidRDefault="00000000" w:rsidRPr="00000000" w14:paraId="000000E6">
      <w:pPr>
        <w:spacing w:after="10" w:lineRule="auto"/>
        <w:ind w:left="0"/>
        <w:rPr/>
      </w:pPr>
      <w:r w:rsidDel="00000000" w:rsidR="00000000" w:rsidRPr="00000000">
        <w:rPr>
          <w:rtl w:val="0"/>
        </w:rPr>
        <w:t xml:space="preserve">Academic Administration</w:t>
      </w:r>
    </w:p>
    <w:p w:rsidR="00000000" w:rsidDel="00000000" w:rsidP="00000000" w:rsidRDefault="00000000" w:rsidRPr="00000000" w14:paraId="000000E7">
      <w:pPr>
        <w:spacing w:after="10" w:lineRule="auto"/>
        <w:ind w:left="0"/>
        <w:rPr/>
      </w:pPr>
      <w:r w:rsidDel="00000000" w:rsidR="00000000" w:rsidRPr="00000000">
        <w:rPr>
          <w:rtl w:val="0"/>
        </w:rPr>
      </w:r>
    </w:p>
    <w:p w:rsidR="00000000" w:rsidDel="00000000" w:rsidP="00000000" w:rsidRDefault="00000000" w:rsidRPr="00000000" w14:paraId="000000E8">
      <w:pPr>
        <w:spacing w:after="10" w:lineRule="auto"/>
        <w:ind w:left="0"/>
        <w:rPr>
          <w:i w:val="1"/>
          <w:iCs w:val="1"/>
        </w:rPr>
      </w:pPr>
      <w:r w:rsidDel="00000000" w:rsidR="00000000" w:rsidRPr="00000000">
        <w:rPr>
          <w:i w:val="1"/>
          <w:iCs w:val="1"/>
          <w:rtl w:val="0"/>
        </w:rPr>
        <w:t xml:space="preserve">Administrative load is allocated based on a faculty member’s role at the University. The role and associated load allocation are outlined in the Administrative Load Allocation Guidelines section of this policy. </w:t>
      </w:r>
    </w:p>
    <w:p w:rsidR="00000000" w:rsidDel="00000000" w:rsidP="00000000" w:rsidRDefault="00000000" w:rsidRPr="00000000" w14:paraId="000000E9">
      <w:pPr>
        <w:spacing w:after="10" w:lineRule="auto"/>
        <w:ind w:left="0"/>
        <w:rPr/>
      </w:pPr>
      <w:r w:rsidDel="00000000" w:rsidR="00000000" w:rsidRPr="00000000">
        <w:rPr>
          <w:rtl w:val="0"/>
        </w:rPr>
      </w:r>
    </w:p>
    <w:p w:rsidR="00000000" w:rsidDel="00000000" w:rsidP="00000000" w:rsidRDefault="00000000" w:rsidRPr="00000000" w14:paraId="000000EA">
      <w:pPr>
        <w:numPr>
          <w:ilvl w:val="0"/>
          <w:numId w:val="10"/>
        </w:numPr>
        <w:spacing w:after="0" w:lineRule="auto"/>
        <w:ind w:left="720" w:hanging="360"/>
      </w:pPr>
      <w:r w:rsidDel="00000000" w:rsidR="00000000" w:rsidRPr="00000000">
        <w:rPr>
          <w:rtl w:val="0"/>
        </w:rPr>
        <w:t xml:space="preserve">Supervision of faculty and/or staff within a program or college unit.</w:t>
      </w:r>
    </w:p>
    <w:p w:rsidR="00000000" w:rsidDel="00000000" w:rsidP="00000000" w:rsidRDefault="00000000" w:rsidRPr="00000000" w14:paraId="000000EB">
      <w:pPr>
        <w:numPr>
          <w:ilvl w:val="0"/>
          <w:numId w:val="10"/>
        </w:numPr>
        <w:spacing w:after="0" w:lineRule="auto"/>
        <w:ind w:left="720" w:hanging="360"/>
      </w:pPr>
      <w:r w:rsidDel="00000000" w:rsidR="00000000" w:rsidRPr="00000000">
        <w:rPr>
          <w:rtl w:val="0"/>
        </w:rPr>
        <w:t xml:space="preserve">Oversight of a college or program unit.</w:t>
      </w:r>
    </w:p>
    <w:p w:rsidR="00000000" w:rsidDel="00000000" w:rsidP="00000000" w:rsidRDefault="00000000" w:rsidRPr="00000000" w14:paraId="000000EC">
      <w:pPr>
        <w:numPr>
          <w:ilvl w:val="0"/>
          <w:numId w:val="10"/>
        </w:numPr>
        <w:spacing w:after="0" w:lineRule="auto"/>
        <w:ind w:left="720" w:hanging="360"/>
      </w:pPr>
      <w:r w:rsidDel="00000000" w:rsidR="00000000" w:rsidRPr="00000000">
        <w:rPr>
          <w:rtl w:val="0"/>
        </w:rPr>
        <w:t xml:space="preserve">Management of special projects or initiatives at the program, college, or university level. </w:t>
      </w:r>
    </w:p>
    <w:p w:rsidR="00000000" w:rsidDel="00000000" w:rsidP="00000000" w:rsidRDefault="00000000" w:rsidRPr="00000000" w14:paraId="000000ED">
      <w:pPr>
        <w:numPr>
          <w:ilvl w:val="0"/>
          <w:numId w:val="10"/>
        </w:numPr>
        <w:spacing w:after="10" w:lineRule="auto"/>
        <w:ind w:left="720" w:hanging="360"/>
      </w:pPr>
      <w:r w:rsidDel="00000000" w:rsidR="00000000" w:rsidRPr="00000000">
        <w:rPr>
          <w:rtl w:val="0"/>
        </w:rPr>
        <w:t xml:space="preserve">Coordination of students’ practicum or internship experience. </w:t>
      </w:r>
    </w:p>
    <w:p w:rsidR="00000000" w:rsidDel="00000000" w:rsidP="00000000" w:rsidRDefault="00000000" w:rsidRPr="00000000" w14:paraId="000000EE">
      <w:pPr>
        <w:spacing w:after="0" w:line="259" w:lineRule="auto"/>
        <w:ind w:left="0" w:firstLine="0"/>
        <w:rPr>
          <w:sz w:val="28"/>
          <w:szCs w:val="28"/>
        </w:rPr>
      </w:pPr>
      <w:r w:rsidDel="00000000" w:rsidR="00000000" w:rsidRPr="00000000">
        <w:rPr>
          <w:rtl w:val="0"/>
        </w:rPr>
      </w:r>
    </w:p>
    <w:p w:rsidR="00000000" w:rsidDel="00000000" w:rsidP="00000000" w:rsidRDefault="00000000" w:rsidRPr="00000000" w14:paraId="000000EF">
      <w:pPr>
        <w:spacing w:after="0" w:line="259" w:lineRule="auto"/>
        <w:ind w:left="0"/>
        <w:rPr>
          <w:b w:val="1"/>
          <w:bCs w:val="1"/>
          <w:i w:val="1"/>
          <w:iCs w:val="1"/>
        </w:rPr>
      </w:pPr>
      <w:r w:rsidDel="00000000" w:rsidR="00000000" w:rsidRPr="00000000">
        <w:rPr>
          <w:b w:val="1"/>
          <w:bCs w:val="1"/>
          <w:i w:val="1"/>
          <w:iCs w:val="1"/>
          <w:rtl w:val="0"/>
        </w:rPr>
        <w:t xml:space="preserve">Example Term by Term Workload Allocations with Carryovers to Future Terms</w:t>
      </w:r>
    </w:p>
    <w:p w:rsidR="00000000" w:rsidDel="00000000" w:rsidP="00000000" w:rsidRDefault="00000000" w:rsidRPr="00000000" w14:paraId="000000F0">
      <w:pPr>
        <w:spacing w:after="0" w:line="259" w:lineRule="auto"/>
        <w:ind w:left="0"/>
        <w:rPr/>
      </w:pPr>
      <w:r w:rsidDel="00000000" w:rsidR="00000000" w:rsidRPr="00000000">
        <w:rPr>
          <w:rtl w:val="0"/>
        </w:rPr>
      </w:r>
    </w:p>
    <w:p w:rsidR="00000000" w:rsidDel="00000000" w:rsidP="00000000" w:rsidRDefault="00000000" w:rsidRPr="00000000" w14:paraId="000000F1">
      <w:pPr>
        <w:spacing w:after="0" w:line="259" w:lineRule="auto"/>
        <w:ind w:left="0"/>
        <w:rPr/>
      </w:pPr>
      <w:r w:rsidDel="00000000" w:rsidR="00000000" w:rsidRPr="00000000">
        <w:rPr>
          <w:rtl w:val="0"/>
        </w:rPr>
        <w:t xml:space="preserve">10-month faculty, 27 semester hours of base workload</w:t>
      </w:r>
    </w:p>
    <w:p w:rsidR="00000000" w:rsidDel="00000000" w:rsidP="00000000" w:rsidRDefault="00000000" w:rsidRPr="00000000" w14:paraId="000000F2">
      <w:pPr>
        <w:ind w:left="-5" w:firstLine="0"/>
        <w:rPr>
          <w:strike w:val="1"/>
          <w:color w:val="00796b"/>
        </w:rPr>
      </w:pPr>
      <w:r w:rsidDel="00000000" w:rsidR="00000000" w:rsidRPr="00000000">
        <w:rPr>
          <w:rtl w:val="0"/>
        </w:rPr>
      </w:r>
    </w:p>
    <w:sdt>
      <w:sdtPr>
        <w:lock w:val="contentLocked"/>
        <w:id w:val="840525040"/>
        <w:tag w:val="goog_rdk_0"/>
      </w:sdtPr>
      <w:sdtContent>
        <w:tbl>
          <w:tblPr>
            <w:tblStyle w:val="Table4"/>
            <w:tblW w:w="9300.0" w:type="dxa"/>
            <w:jc w:val="left"/>
            <w:tblInd w:w="-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35"/>
            <w:gridCol w:w="2310"/>
            <w:gridCol w:w="2565"/>
            <w:gridCol w:w="3090"/>
            <w:tblGridChange w:id="0">
              <w:tblGrid>
                <w:gridCol w:w="1335"/>
                <w:gridCol w:w="2310"/>
                <w:gridCol w:w="2565"/>
                <w:gridCol w:w="30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3">
                <w:pPr>
                  <w:widowControl w:val="0"/>
                  <w:spacing w:after="0" w:line="240" w:lineRule="auto"/>
                  <w:ind w:left="0"/>
                  <w:rPr>
                    <w:b w:val="1"/>
                    <w:bCs w:val="1"/>
                  </w:rPr>
                </w:pPr>
                <w:r w:rsidDel="00000000" w:rsidR="00000000" w:rsidRPr="00000000">
                  <w:rPr>
                    <w:b w:val="1"/>
                    <w:bCs w:val="1"/>
                    <w:rtl w:val="0"/>
                  </w:rPr>
                  <w:t xml:space="preserve">Term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F4">
                <w:pPr>
                  <w:widowControl w:val="0"/>
                  <w:spacing w:after="0" w:line="240" w:lineRule="auto"/>
                  <w:ind w:left="0"/>
                  <w:rPr>
                    <w:b w:val="1"/>
                    <w:bCs w:val="1"/>
                  </w:rPr>
                </w:pPr>
                <w:r w:rsidDel="00000000" w:rsidR="00000000" w:rsidRPr="00000000">
                  <w:rPr>
                    <w:b w:val="1"/>
                    <w:bCs w:val="1"/>
                    <w:rtl w:val="0"/>
                  </w:rPr>
                  <w:t xml:space="preserve">Fall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F5">
                <w:pPr>
                  <w:widowControl w:val="0"/>
                  <w:spacing w:after="0" w:line="240" w:lineRule="auto"/>
                  <w:ind w:left="0"/>
                  <w:rPr>
                    <w:b w:val="1"/>
                    <w:bCs w:val="1"/>
                  </w:rPr>
                </w:pPr>
                <w:r w:rsidDel="00000000" w:rsidR="00000000" w:rsidRPr="00000000">
                  <w:rPr>
                    <w:b w:val="1"/>
                    <w:bCs w:val="1"/>
                    <w:rtl w:val="0"/>
                  </w:rPr>
                  <w:t xml:space="preserve">Winter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after="0" w:line="240" w:lineRule="auto"/>
                  <w:ind w:left="0"/>
                  <w:rPr>
                    <w:b w:val="1"/>
                    <w:bCs w:val="1"/>
                  </w:rPr>
                </w:pPr>
                <w:r w:rsidDel="00000000" w:rsidR="00000000" w:rsidRPr="00000000">
                  <w:rPr>
                    <w:b w:val="1"/>
                    <w:bCs w:val="1"/>
                    <w:rtl w:val="0"/>
                  </w:rPr>
                  <w:t xml:space="preserve">Spring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after="0" w:line="240" w:lineRule="auto"/>
                  <w:ind w:left="0"/>
                  <w:rPr>
                    <w:b w:val="1"/>
                    <w:bCs w:val="1"/>
                  </w:rPr>
                </w:pPr>
                <w:r w:rsidDel="00000000" w:rsidR="00000000" w:rsidRPr="00000000">
                  <w:rPr>
                    <w:b w:val="1"/>
                    <w:bCs w:val="1"/>
                    <w:rtl w:val="0"/>
                  </w:rPr>
                  <w:t xml:space="preserve">Load</w:t>
                </w:r>
              </w:p>
            </w:tc>
            <w:tc>
              <w:tcPr>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after="0" w:line="240" w:lineRule="auto"/>
                  <w:ind w:left="0"/>
                  <w:rPr/>
                </w:pPr>
                <w:r w:rsidDel="00000000" w:rsidR="00000000" w:rsidRPr="00000000">
                  <w:rPr>
                    <w:rtl w:val="0"/>
                  </w:rPr>
                  <w:t xml:space="preserve">9 SHs teaching</w:t>
                </w:r>
              </w:p>
              <w:p w:rsidR="00000000" w:rsidDel="00000000" w:rsidP="00000000" w:rsidRDefault="00000000" w:rsidRPr="00000000" w14:paraId="000000F9">
                <w:pPr>
                  <w:widowControl w:val="0"/>
                  <w:spacing w:after="0" w:line="240" w:lineRule="auto"/>
                  <w:ind w:left="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after="0" w:line="240" w:lineRule="auto"/>
                  <w:ind w:left="0"/>
                  <w:rPr/>
                </w:pPr>
                <w:r w:rsidDel="00000000" w:rsidR="00000000" w:rsidRPr="00000000">
                  <w:rPr>
                    <w:rtl w:val="0"/>
                  </w:rPr>
                  <w:t xml:space="preserve">9 SHs teaching</w:t>
                </w:r>
              </w:p>
              <w:p w:rsidR="00000000" w:rsidDel="00000000" w:rsidP="00000000" w:rsidRDefault="00000000" w:rsidRPr="00000000" w14:paraId="000000FB">
                <w:pPr>
                  <w:widowControl w:val="0"/>
                  <w:spacing w:after="0" w:line="240" w:lineRule="auto"/>
                  <w:ind w:left="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after="0" w:line="240" w:lineRule="auto"/>
                  <w:ind w:left="0"/>
                  <w:rPr/>
                </w:pPr>
                <w:r w:rsidDel="00000000" w:rsidR="00000000" w:rsidRPr="00000000">
                  <w:rPr>
                    <w:rtl w:val="0"/>
                  </w:rPr>
                  <w:t xml:space="preserve">3 SHs teaching</w:t>
                </w:r>
              </w:p>
              <w:p w:rsidR="00000000" w:rsidDel="00000000" w:rsidP="00000000" w:rsidRDefault="00000000" w:rsidRPr="00000000" w14:paraId="000000FD">
                <w:pPr>
                  <w:widowControl w:val="0"/>
                  <w:spacing w:after="0" w:line="240" w:lineRule="auto"/>
                  <w:ind w:left="0"/>
                  <w:rPr/>
                </w:pPr>
                <w:r w:rsidDel="00000000" w:rsidR="00000000" w:rsidRPr="00000000">
                  <w:rPr>
                    <w:rtl w:val="0"/>
                  </w:rPr>
                  <w:t xml:space="preserve">1 SHs thought leadership</w:t>
                </w:r>
              </w:p>
              <w:p w:rsidR="00000000" w:rsidDel="00000000" w:rsidP="00000000" w:rsidRDefault="00000000" w:rsidRPr="00000000" w14:paraId="000000FE">
                <w:pPr>
                  <w:widowControl w:val="0"/>
                  <w:spacing w:after="0" w:line="240" w:lineRule="auto"/>
                  <w:ind w:left="0"/>
                  <w:rPr/>
                </w:pPr>
                <w:r w:rsidDel="00000000" w:rsidR="00000000" w:rsidRPr="00000000">
                  <w:rPr>
                    <w:rtl w:val="0"/>
                  </w:rPr>
                  <w:t xml:space="preserve">1 SHs service</w:t>
                </w:r>
              </w:p>
              <w:p w:rsidR="00000000" w:rsidDel="00000000" w:rsidP="00000000" w:rsidRDefault="00000000" w:rsidRPr="00000000" w14:paraId="000000FF">
                <w:pPr>
                  <w:widowControl w:val="0"/>
                  <w:spacing w:after="0" w:line="240" w:lineRule="auto"/>
                  <w:ind w:left="0"/>
                  <w:rPr/>
                </w:pPr>
                <w:r w:rsidDel="00000000" w:rsidR="00000000" w:rsidRPr="00000000">
                  <w:rPr>
                    <w:rtl w:val="0"/>
                  </w:rPr>
                  <w:t xml:space="preserve">4 SHs overload carried from Fall and Winter</w:t>
                </w:r>
              </w:p>
              <w:p w:rsidR="00000000" w:rsidDel="00000000" w:rsidP="00000000" w:rsidRDefault="00000000" w:rsidRPr="00000000" w14:paraId="00000100">
                <w:pPr>
                  <w:widowControl w:val="0"/>
                  <w:spacing w:after="0" w:line="240" w:lineRule="auto"/>
                  <w:ind w:left="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after="0" w:line="240" w:lineRule="auto"/>
                  <w:ind w:left="0"/>
                  <w:rPr>
                    <w:b w:val="1"/>
                    <w:bCs w:val="1"/>
                  </w:rPr>
                </w:pPr>
                <w:r w:rsidDel="00000000" w:rsidR="00000000" w:rsidRPr="00000000">
                  <w:rPr>
                    <w:b w:val="1"/>
                    <w:bCs w:val="1"/>
                    <w:rtl w:val="0"/>
                  </w:rPr>
                  <w:t xml:space="preserve">Overload</w:t>
                </w:r>
              </w:p>
            </w:tc>
            <w:tc>
              <w:tcPr>
                <w:shd w:fill="auto" w:val="clear"/>
                <w:tcMar>
                  <w:top w:w="100.0" w:type="dxa"/>
                  <w:left w:w="100.0" w:type="dxa"/>
                  <w:bottom w:w="100.0" w:type="dxa"/>
                  <w:right w:w="100.0" w:type="dxa"/>
                </w:tcMar>
                <w:vAlign w:val="top"/>
              </w:tcPr>
              <w:p w:rsidR="00000000" w:rsidDel="00000000" w:rsidP="00000000" w:rsidRDefault="00000000" w:rsidRPr="00000000" w14:paraId="00000102">
                <w:pPr>
                  <w:widowControl w:val="0"/>
                  <w:spacing w:after="0" w:line="240" w:lineRule="auto"/>
                  <w:ind w:left="0"/>
                  <w:rPr/>
                </w:pPr>
                <w:r w:rsidDel="00000000" w:rsidR="00000000" w:rsidRPr="00000000">
                  <w:rPr>
                    <w:rtl w:val="0"/>
                  </w:rPr>
                  <w:t xml:space="preserve">1 SHs thought leadership</w:t>
                </w:r>
              </w:p>
              <w:p w:rsidR="00000000" w:rsidDel="00000000" w:rsidP="00000000" w:rsidRDefault="00000000" w:rsidRPr="00000000" w14:paraId="00000103">
                <w:pPr>
                  <w:widowControl w:val="0"/>
                  <w:spacing w:after="0" w:line="240" w:lineRule="auto"/>
                  <w:ind w:left="0"/>
                  <w:rPr/>
                </w:pPr>
                <w:r w:rsidDel="00000000" w:rsidR="00000000" w:rsidRPr="00000000">
                  <w:rPr>
                    <w:rtl w:val="0"/>
                  </w:rPr>
                  <w:t xml:space="preserve">1 SHs service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04">
                <w:pPr>
                  <w:widowControl w:val="0"/>
                  <w:spacing w:after="0" w:line="240" w:lineRule="auto"/>
                  <w:ind w:left="0"/>
                  <w:rPr/>
                </w:pPr>
                <w:r w:rsidDel="00000000" w:rsidR="00000000" w:rsidRPr="00000000">
                  <w:rPr>
                    <w:rtl w:val="0"/>
                  </w:rPr>
                  <w:t xml:space="preserve">2 SHs previous term overload</w:t>
                </w:r>
              </w:p>
              <w:p w:rsidR="00000000" w:rsidDel="00000000" w:rsidP="00000000" w:rsidRDefault="00000000" w:rsidRPr="00000000" w14:paraId="00000105">
                <w:pPr>
                  <w:widowControl w:val="0"/>
                  <w:spacing w:after="0" w:line="240" w:lineRule="auto"/>
                  <w:ind w:left="0"/>
                  <w:rPr/>
                </w:pPr>
                <w:r w:rsidDel="00000000" w:rsidR="00000000" w:rsidRPr="00000000">
                  <w:rPr>
                    <w:rtl w:val="0"/>
                  </w:rPr>
                  <w:t xml:space="preserve">1 SHs thought leadership</w:t>
                </w:r>
              </w:p>
              <w:p w:rsidR="00000000" w:rsidDel="00000000" w:rsidP="00000000" w:rsidRDefault="00000000" w:rsidRPr="00000000" w14:paraId="00000106">
                <w:pPr>
                  <w:widowControl w:val="0"/>
                  <w:spacing w:after="0" w:line="240" w:lineRule="auto"/>
                  <w:ind w:left="0"/>
                  <w:rPr/>
                </w:pPr>
                <w:r w:rsidDel="00000000" w:rsidR="00000000" w:rsidRPr="00000000">
                  <w:rPr>
                    <w:rtl w:val="0"/>
                  </w:rPr>
                  <w:t xml:space="preserve">1 SHs service </w:t>
                </w:r>
              </w:p>
              <w:p w:rsidR="00000000" w:rsidDel="00000000" w:rsidP="00000000" w:rsidRDefault="00000000" w:rsidRPr="00000000" w14:paraId="00000107">
                <w:pPr>
                  <w:widowControl w:val="0"/>
                  <w:spacing w:after="0" w:line="240" w:lineRule="auto"/>
                  <w:ind w:left="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widowControl w:val="0"/>
                  <w:spacing w:after="0" w:line="240" w:lineRule="auto"/>
                  <w:ind w:left="0"/>
                  <w:rPr/>
                </w:pPr>
                <w:r w:rsidDel="00000000" w:rsidR="00000000" w:rsidRPr="00000000">
                  <w:rPr>
                    <w:rtl w:val="0"/>
                  </w:rPr>
                </w:r>
              </w:p>
            </w:tc>
          </w:tr>
        </w:tbl>
      </w:sdtContent>
    </w:sdt>
    <w:p w:rsidR="00000000" w:rsidDel="00000000" w:rsidP="00000000" w:rsidRDefault="00000000" w:rsidRPr="00000000" w14:paraId="00000109">
      <w:pPr>
        <w:ind w:left="-5" w:firstLine="0"/>
        <w:rPr>
          <w:sz w:val="28"/>
          <w:szCs w:val="28"/>
        </w:rPr>
      </w:pPr>
      <w:r w:rsidDel="00000000" w:rsidR="00000000" w:rsidRPr="00000000">
        <w:rPr>
          <w:rtl w:val="0"/>
        </w:rPr>
      </w:r>
    </w:p>
    <w:p w:rsidR="00000000" w:rsidDel="00000000" w:rsidP="00000000" w:rsidRDefault="00000000" w:rsidRPr="00000000" w14:paraId="0000010A">
      <w:pPr>
        <w:ind w:left="-5" w:firstLine="0"/>
        <w:rPr>
          <w:i w:val="1"/>
          <w:iCs w:val="1"/>
        </w:rPr>
      </w:pPr>
      <w:r w:rsidDel="00000000" w:rsidR="00000000" w:rsidRPr="00000000">
        <w:rPr>
          <w:i w:val="1"/>
          <w:iCs w:val="1"/>
          <w:rtl w:val="0"/>
        </w:rPr>
        <w:t xml:space="preserve">In this example, the faculty member carries 2 SHs from the Fall term and 2 SHs from the Winter term (a total of 4 SHs) to the Spring term. Since the faculty member is carrying an overload from the Fall and Winter, the faculty member is not compensated for it. </w:t>
      </w:r>
      <w:r w:rsidDel="00000000" w:rsidR="00000000" w:rsidRPr="00000000">
        <w:rPr>
          <w:rtl w:val="0"/>
        </w:rPr>
      </w:r>
    </w:p>
    <w:p w:rsidR="00000000" w:rsidDel="00000000" w:rsidP="00000000" w:rsidRDefault="00000000" w:rsidRPr="00000000" w14:paraId="0000010B">
      <w:pPr>
        <w:spacing w:after="240" w:before="240" w:line="240" w:lineRule="auto"/>
        <w:ind w:left="0"/>
        <w:rPr>
          <w:b w:val="1"/>
          <w:bCs w:val="1"/>
          <w:i w:val="1"/>
          <w:iCs w:val="1"/>
        </w:rPr>
      </w:pPr>
      <w:r w:rsidDel="00000000" w:rsidR="00000000" w:rsidRPr="00000000">
        <w:rPr>
          <w:b w:val="1"/>
          <w:bCs w:val="1"/>
          <w:i w:val="1"/>
          <w:iCs w:val="1"/>
          <w:rtl w:val="0"/>
        </w:rPr>
        <w:t xml:space="preserve">Acceptable projects or duties for summer contracts</w:t>
      </w:r>
    </w:p>
    <w:p w:rsidR="00000000" w:rsidDel="00000000" w:rsidP="00000000" w:rsidRDefault="00000000" w:rsidRPr="00000000" w14:paraId="0000010C">
      <w:pPr>
        <w:spacing w:after="240" w:before="240" w:line="276" w:lineRule="auto"/>
        <w:ind w:left="0"/>
        <w:rPr>
          <w:b w:val="1"/>
          <w:bCs w:val="1"/>
          <w:i w:val="1"/>
          <w:iCs w:val="1"/>
        </w:rPr>
      </w:pPr>
      <w:r w:rsidDel="00000000" w:rsidR="00000000" w:rsidRPr="00000000">
        <w:rPr>
          <w:rtl w:val="0"/>
        </w:rPr>
        <w:t xml:space="preserve">The following non-teaching activities are the only approved activities for ⅙ and 1⁄12 summer contracts. Any activities not listed require the approval of the Academic Unit Leader. </w:t>
      </w:r>
      <w:r w:rsidDel="00000000" w:rsidR="00000000" w:rsidRPr="00000000">
        <w:rPr>
          <w:rtl w:val="0"/>
        </w:rPr>
      </w:r>
    </w:p>
    <w:p w:rsidR="00000000" w:rsidDel="00000000" w:rsidP="00000000" w:rsidRDefault="00000000" w:rsidRPr="00000000" w14:paraId="0000010D">
      <w:pPr>
        <w:numPr>
          <w:ilvl w:val="0"/>
          <w:numId w:val="17"/>
        </w:numPr>
        <w:spacing w:after="0" w:afterAutospacing="0" w:before="0" w:line="276" w:lineRule="auto"/>
        <w:ind w:left="720" w:hanging="360"/>
        <w:rPr>
          <w:u w:val="none"/>
        </w:rPr>
      </w:pPr>
      <w:r w:rsidDel="00000000" w:rsidR="00000000" w:rsidRPr="00000000">
        <w:rPr>
          <w:rtl w:val="0"/>
        </w:rPr>
        <w:t xml:space="preserve">Program Chair Work (ongoing administrative duties in a formal admin position)</w:t>
      </w:r>
    </w:p>
    <w:p w:rsidR="00000000" w:rsidDel="00000000" w:rsidP="00000000" w:rsidRDefault="00000000" w:rsidRPr="00000000" w14:paraId="0000010E">
      <w:pPr>
        <w:numPr>
          <w:ilvl w:val="0"/>
          <w:numId w:val="17"/>
        </w:numPr>
        <w:spacing w:after="0" w:afterAutospacing="0" w:before="0" w:line="276" w:lineRule="auto"/>
        <w:ind w:left="720" w:hanging="360"/>
        <w:rPr>
          <w:u w:val="none"/>
        </w:rPr>
      </w:pPr>
      <w:r w:rsidDel="00000000" w:rsidR="00000000" w:rsidRPr="00000000">
        <w:rPr>
          <w:rtl w:val="0"/>
        </w:rPr>
        <w:t xml:space="preserve">Significant ongoing engagement as a faculty committee chair</w:t>
      </w:r>
    </w:p>
    <w:p w:rsidR="00000000" w:rsidDel="00000000" w:rsidP="00000000" w:rsidRDefault="00000000" w:rsidRPr="00000000" w14:paraId="0000010F">
      <w:pPr>
        <w:numPr>
          <w:ilvl w:val="0"/>
          <w:numId w:val="17"/>
        </w:numPr>
        <w:spacing w:after="0" w:afterAutospacing="0" w:before="0" w:line="276" w:lineRule="auto"/>
        <w:ind w:left="720" w:hanging="360"/>
        <w:rPr>
          <w:u w:val="none"/>
        </w:rPr>
      </w:pPr>
      <w:r w:rsidDel="00000000" w:rsidR="00000000" w:rsidRPr="00000000">
        <w:rPr>
          <w:rtl w:val="0"/>
        </w:rPr>
        <w:t xml:space="preserve">Accreditation Work</w:t>
      </w:r>
    </w:p>
    <w:p w:rsidR="00000000" w:rsidDel="00000000" w:rsidP="00000000" w:rsidRDefault="00000000" w:rsidRPr="00000000" w14:paraId="00000110">
      <w:pPr>
        <w:numPr>
          <w:ilvl w:val="0"/>
          <w:numId w:val="17"/>
        </w:numPr>
        <w:spacing w:after="0" w:afterAutospacing="0" w:before="0" w:line="276" w:lineRule="auto"/>
        <w:ind w:left="720" w:hanging="360"/>
        <w:rPr>
          <w:u w:val="none"/>
        </w:rPr>
      </w:pPr>
      <w:r w:rsidDel="00000000" w:rsidR="00000000" w:rsidRPr="00000000">
        <w:rPr>
          <w:rtl w:val="0"/>
        </w:rPr>
        <w:t xml:space="preserve">Course design (not paid nor supported by the Learning Experience Design team)</w:t>
      </w:r>
    </w:p>
    <w:p w:rsidR="00000000" w:rsidDel="00000000" w:rsidP="00000000" w:rsidRDefault="00000000" w:rsidRPr="00000000" w14:paraId="00000111">
      <w:pPr>
        <w:numPr>
          <w:ilvl w:val="0"/>
          <w:numId w:val="17"/>
        </w:numPr>
        <w:spacing w:after="0" w:afterAutospacing="0" w:before="0" w:line="276" w:lineRule="auto"/>
        <w:ind w:left="720" w:hanging="360"/>
        <w:rPr>
          <w:u w:val="none"/>
        </w:rPr>
      </w:pPr>
      <w:r w:rsidDel="00000000" w:rsidR="00000000" w:rsidRPr="00000000">
        <w:rPr>
          <w:rtl w:val="0"/>
        </w:rPr>
        <w:t xml:space="preserve">Admissions reviews/interviews</w:t>
      </w:r>
    </w:p>
    <w:p w:rsidR="00000000" w:rsidDel="00000000" w:rsidP="00000000" w:rsidRDefault="00000000" w:rsidRPr="00000000" w14:paraId="00000112">
      <w:pPr>
        <w:numPr>
          <w:ilvl w:val="0"/>
          <w:numId w:val="17"/>
        </w:numPr>
        <w:spacing w:after="0" w:afterAutospacing="0" w:before="0" w:line="276" w:lineRule="auto"/>
        <w:ind w:left="720" w:hanging="360"/>
        <w:rPr>
          <w:u w:val="none"/>
        </w:rPr>
      </w:pPr>
      <w:r w:rsidDel="00000000" w:rsidR="00000000" w:rsidRPr="00000000">
        <w:rPr>
          <w:rtl w:val="0"/>
        </w:rPr>
        <w:t xml:space="preserve">Cohort scheduling</w:t>
      </w:r>
    </w:p>
    <w:p w:rsidR="00000000" w:rsidDel="00000000" w:rsidP="00000000" w:rsidRDefault="00000000" w:rsidRPr="00000000" w14:paraId="00000113">
      <w:pPr>
        <w:numPr>
          <w:ilvl w:val="0"/>
          <w:numId w:val="17"/>
        </w:numPr>
        <w:spacing w:after="0" w:afterAutospacing="0" w:before="0" w:line="276" w:lineRule="auto"/>
        <w:ind w:left="720" w:hanging="360"/>
        <w:rPr>
          <w:u w:val="none"/>
        </w:rPr>
      </w:pPr>
      <w:r w:rsidDel="00000000" w:rsidR="00000000" w:rsidRPr="00000000">
        <w:rPr>
          <w:rtl w:val="0"/>
        </w:rPr>
        <w:t xml:space="preserve">Internship management</w:t>
      </w:r>
    </w:p>
    <w:p w:rsidR="00000000" w:rsidDel="00000000" w:rsidP="00000000" w:rsidRDefault="00000000" w:rsidRPr="00000000" w14:paraId="00000114">
      <w:pPr>
        <w:numPr>
          <w:ilvl w:val="0"/>
          <w:numId w:val="17"/>
        </w:numPr>
        <w:spacing w:after="0" w:afterAutospacing="0" w:before="0" w:line="276" w:lineRule="auto"/>
        <w:ind w:left="720" w:hanging="360"/>
        <w:rPr>
          <w:u w:val="none"/>
        </w:rPr>
      </w:pPr>
      <w:r w:rsidDel="00000000" w:rsidR="00000000" w:rsidRPr="00000000">
        <w:rPr>
          <w:rtl w:val="0"/>
        </w:rPr>
        <w:t xml:space="preserve">Curriculum revisions/mapping</w:t>
      </w:r>
    </w:p>
    <w:p w:rsidR="00000000" w:rsidDel="00000000" w:rsidP="00000000" w:rsidRDefault="00000000" w:rsidRPr="00000000" w14:paraId="00000115">
      <w:pPr>
        <w:numPr>
          <w:ilvl w:val="0"/>
          <w:numId w:val="17"/>
        </w:numPr>
        <w:spacing w:after="0" w:afterAutospacing="0" w:before="0" w:line="276" w:lineRule="auto"/>
        <w:ind w:left="720" w:hanging="360"/>
        <w:rPr>
          <w:u w:val="none"/>
        </w:rPr>
      </w:pPr>
      <w:r w:rsidDel="00000000" w:rsidR="00000000" w:rsidRPr="00000000">
        <w:rPr>
          <w:rtl w:val="0"/>
        </w:rPr>
        <w:t xml:space="preserve">Partnership/outreach work</w:t>
      </w:r>
    </w:p>
    <w:p w:rsidR="00000000" w:rsidDel="00000000" w:rsidP="00000000" w:rsidRDefault="00000000" w:rsidRPr="00000000" w14:paraId="00000116">
      <w:pPr>
        <w:numPr>
          <w:ilvl w:val="0"/>
          <w:numId w:val="17"/>
        </w:numPr>
        <w:spacing w:after="0" w:afterAutospacing="0" w:before="0" w:line="276" w:lineRule="auto"/>
        <w:ind w:left="720" w:hanging="360"/>
        <w:rPr>
          <w:u w:val="none"/>
        </w:rPr>
      </w:pPr>
      <w:r w:rsidDel="00000000" w:rsidR="00000000" w:rsidRPr="00000000">
        <w:rPr>
          <w:rtl w:val="0"/>
        </w:rPr>
        <w:t xml:space="preserve">Strategic projects and priorities as determined by the academic unit leader</w:t>
      </w:r>
    </w:p>
    <w:p w:rsidR="00000000" w:rsidDel="00000000" w:rsidP="00000000" w:rsidRDefault="00000000" w:rsidRPr="00000000" w14:paraId="00000117">
      <w:pPr>
        <w:numPr>
          <w:ilvl w:val="0"/>
          <w:numId w:val="17"/>
        </w:numPr>
        <w:spacing w:after="240" w:before="0" w:line="276" w:lineRule="auto"/>
        <w:ind w:left="720" w:hanging="360"/>
        <w:rPr>
          <w:u w:val="none"/>
        </w:rPr>
      </w:pPr>
      <w:r w:rsidDel="00000000" w:rsidR="00000000" w:rsidRPr="00000000">
        <w:rPr>
          <w:rtl w:val="0"/>
        </w:rPr>
        <w:t xml:space="preserve">Assessment and program evaluation efforts</w:t>
      </w:r>
    </w:p>
    <w:p w:rsidR="00000000" w:rsidDel="00000000" w:rsidP="00000000" w:rsidRDefault="00000000" w:rsidRPr="00000000" w14:paraId="00000118">
      <w:pPr>
        <w:widowControl w:val="0"/>
        <w:spacing w:after="0" w:line="276" w:lineRule="auto"/>
        <w:ind w:left="0"/>
        <w:rPr>
          <w:b w:val="1"/>
          <w:bCs w:val="1"/>
          <w:i w:val="1"/>
          <w:iCs w:val="1"/>
        </w:rPr>
      </w:pPr>
      <w:r w:rsidDel="00000000" w:rsidR="00000000" w:rsidRPr="00000000">
        <w:rPr>
          <w:b w:val="1"/>
          <w:bCs w:val="1"/>
          <w:i w:val="1"/>
          <w:iCs w:val="1"/>
          <w:rtl w:val="0"/>
        </w:rPr>
        <w:t xml:space="preserve">Service Activity to Service Workload Table</w:t>
      </w:r>
    </w:p>
    <w:p w:rsidR="00000000" w:rsidDel="00000000" w:rsidP="00000000" w:rsidRDefault="00000000" w:rsidRPr="00000000" w14:paraId="00000119">
      <w:pPr>
        <w:widowControl w:val="0"/>
        <w:spacing w:after="0" w:line="276" w:lineRule="auto"/>
        <w:ind w:left="0"/>
        <w:rPr>
          <w:b w:val="1"/>
          <w:bCs w:val="1"/>
          <w:sz w:val="22"/>
          <w:szCs w:val="22"/>
        </w:rPr>
      </w:pPr>
      <w:r w:rsidDel="00000000" w:rsidR="00000000" w:rsidRPr="00000000">
        <w:rPr>
          <w:rtl w:val="0"/>
        </w:rPr>
      </w:r>
    </w:p>
    <w:p w:rsidR="00000000" w:rsidDel="00000000" w:rsidP="00000000" w:rsidRDefault="00000000" w:rsidRPr="00000000" w14:paraId="0000011A">
      <w:pPr>
        <w:widowControl w:val="0"/>
        <w:spacing w:after="0" w:line="240" w:lineRule="auto"/>
        <w:ind w:left="0"/>
        <w:rPr/>
      </w:pPr>
      <w:r w:rsidDel="00000000" w:rsidR="00000000" w:rsidRPr="00000000">
        <w:rPr>
          <w:rtl w:val="0"/>
        </w:rPr>
        <w:t xml:space="preserve">The table provides information about recurring, annual activities that multiple faculty members engage in each academic year. It is not meant to articulate every service activity or opportunity. Furthermore, the ranges serve as starting points for discussions, as some activities may require more or less time, depending on various unique and idiosyncratic factors. If an activity is not listed, faculty members and their managers should estimate the clock hours needed to engage the activity across the academic year and use the credit hour ratios to determine the service workload for that particular activity. The clock hour ratios are 50 clock hours to 1 semester hour and 30 clock hours to 1 quarter hour.</w:t>
      </w:r>
    </w:p>
    <w:p w:rsidR="00000000" w:rsidDel="00000000" w:rsidP="00000000" w:rsidRDefault="00000000" w:rsidRPr="00000000" w14:paraId="0000011B">
      <w:pPr>
        <w:widowControl w:val="0"/>
        <w:spacing w:after="0" w:line="276" w:lineRule="auto"/>
        <w:ind w:left="0"/>
        <w:rPr>
          <w:rFonts w:ascii="Arial" w:cs="Arial" w:eastAsia="Arial" w:hAnsi="Arial"/>
          <w:sz w:val="22"/>
          <w:szCs w:val="22"/>
        </w:rPr>
      </w:pPr>
      <w:r w:rsidDel="00000000" w:rsidR="00000000" w:rsidRPr="00000000">
        <w:rPr>
          <w:rtl w:val="0"/>
        </w:rPr>
      </w:r>
    </w:p>
    <w:p w:rsidR="00000000" w:rsidDel="00000000" w:rsidP="00000000" w:rsidRDefault="00000000" w:rsidRPr="00000000" w14:paraId="0000011C">
      <w:pPr>
        <w:widowControl w:val="0"/>
        <w:spacing w:after="0" w:line="276" w:lineRule="auto"/>
        <w:ind w:left="0"/>
        <w:rPr>
          <w:rFonts w:ascii="Arial" w:cs="Arial" w:eastAsia="Arial" w:hAnsi="Arial"/>
          <w:sz w:val="22"/>
          <w:szCs w:val="22"/>
        </w:rPr>
      </w:pPr>
      <w:r w:rsidDel="00000000" w:rsidR="00000000" w:rsidRPr="00000000">
        <w:rPr>
          <w:rtl w:val="0"/>
        </w:rPr>
      </w:r>
    </w:p>
    <w:tbl>
      <w:tblPr>
        <w:tblStyle w:val="Table5"/>
        <w:tblW w:w="9345.0" w:type="dxa"/>
        <w:jc w:val="left"/>
        <w:tblLayout w:type="fixed"/>
        <w:tblLook w:val="0400"/>
      </w:tblPr>
      <w:tblGrid>
        <w:gridCol w:w="3285"/>
        <w:gridCol w:w="1515"/>
        <w:gridCol w:w="1230"/>
        <w:gridCol w:w="1230"/>
        <w:gridCol w:w="2085"/>
        <w:tblGridChange w:id="0">
          <w:tblGrid>
            <w:gridCol w:w="3285"/>
            <w:gridCol w:w="1515"/>
            <w:gridCol w:w="1230"/>
            <w:gridCol w:w="1230"/>
            <w:gridCol w:w="2085"/>
          </w:tblGrid>
        </w:tblGridChange>
      </w:tblGrid>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1D">
            <w:pPr>
              <w:spacing w:after="0" w:line="240" w:lineRule="auto"/>
              <w:ind w:left="0"/>
              <w:jc w:val="center"/>
              <w:rPr>
                <w:b w:val="1"/>
                <w:bCs w:val="1"/>
                <w:sz w:val="22"/>
                <w:szCs w:val="22"/>
              </w:rPr>
            </w:pPr>
            <w:r w:rsidDel="00000000" w:rsidR="00000000" w:rsidRPr="00000000">
              <w:rPr>
                <w:b w:val="1"/>
                <w:bCs w:val="1"/>
                <w:sz w:val="22"/>
                <w:szCs w:val="22"/>
                <w:rtl w:val="0"/>
              </w:rPr>
              <w:t xml:space="preserve">Service Activity</w:t>
            </w:r>
          </w:p>
        </w:tc>
        <w:tc>
          <w:tcPr>
            <w:tcBorders>
              <w:top w:color="000000"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1E">
            <w:pPr>
              <w:spacing w:after="0" w:line="240" w:lineRule="auto"/>
              <w:ind w:left="0"/>
              <w:jc w:val="center"/>
              <w:rPr>
                <w:b w:val="1"/>
                <w:bCs w:val="1"/>
                <w:sz w:val="22"/>
                <w:szCs w:val="22"/>
              </w:rPr>
            </w:pPr>
            <w:r w:rsidDel="00000000" w:rsidR="00000000" w:rsidRPr="00000000">
              <w:rPr>
                <w:b w:val="1"/>
                <w:bCs w:val="1"/>
                <w:sz w:val="22"/>
                <w:szCs w:val="22"/>
                <w:rtl w:val="0"/>
              </w:rPr>
              <w:t xml:space="preserve">Estimated Annual Clock Hours</w:t>
            </w:r>
          </w:p>
        </w:tc>
        <w:tc>
          <w:tcPr>
            <w:tcBorders>
              <w:top w:color="000000"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1F">
            <w:pPr>
              <w:spacing w:after="0" w:line="240" w:lineRule="auto"/>
              <w:ind w:left="0"/>
              <w:jc w:val="center"/>
              <w:rPr>
                <w:b w:val="1"/>
                <w:bCs w:val="1"/>
                <w:sz w:val="22"/>
                <w:szCs w:val="22"/>
              </w:rPr>
            </w:pPr>
            <w:r w:rsidDel="00000000" w:rsidR="00000000" w:rsidRPr="00000000">
              <w:rPr>
                <w:b w:val="1"/>
                <w:bCs w:val="1"/>
                <w:sz w:val="22"/>
                <w:szCs w:val="22"/>
                <w:rtl w:val="0"/>
              </w:rPr>
              <w:t xml:space="preserve">Semester Hours (SH)</w:t>
            </w:r>
          </w:p>
        </w:tc>
        <w:tc>
          <w:tcPr>
            <w:tcBorders>
              <w:top w:color="000000"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0">
            <w:pPr>
              <w:spacing w:after="0" w:line="240" w:lineRule="auto"/>
              <w:ind w:left="0"/>
              <w:jc w:val="center"/>
              <w:rPr>
                <w:b w:val="1"/>
                <w:bCs w:val="1"/>
                <w:sz w:val="22"/>
                <w:szCs w:val="22"/>
              </w:rPr>
            </w:pPr>
            <w:r w:rsidDel="00000000" w:rsidR="00000000" w:rsidRPr="00000000">
              <w:rPr>
                <w:b w:val="1"/>
                <w:bCs w:val="1"/>
                <w:sz w:val="22"/>
                <w:szCs w:val="22"/>
                <w:rtl w:val="0"/>
              </w:rPr>
              <w:t xml:space="preserve">Quarter Hours (QH)</w:t>
            </w:r>
          </w:p>
        </w:tc>
        <w:tc>
          <w:tcPr>
            <w:tcBorders>
              <w:top w:color="000000"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1">
            <w:pPr>
              <w:spacing w:after="0" w:line="240" w:lineRule="auto"/>
              <w:ind w:left="0"/>
              <w:jc w:val="center"/>
              <w:rPr>
                <w:b w:val="1"/>
                <w:bCs w:val="1"/>
                <w:sz w:val="22"/>
                <w:szCs w:val="22"/>
              </w:rPr>
            </w:pPr>
            <w:r w:rsidDel="00000000" w:rsidR="00000000" w:rsidRPr="00000000">
              <w:rPr>
                <w:b w:val="1"/>
                <w:bCs w:val="1"/>
                <w:sz w:val="22"/>
                <w:szCs w:val="22"/>
                <w:rtl w:val="0"/>
              </w:rPr>
              <w:t xml:space="preserve">Notes</w:t>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2">
            <w:pPr>
              <w:spacing w:after="0" w:line="240" w:lineRule="auto"/>
              <w:ind w:left="0"/>
              <w:rPr>
                <w:sz w:val="22"/>
                <w:szCs w:val="22"/>
              </w:rPr>
            </w:pPr>
            <w:r w:rsidDel="00000000" w:rsidR="00000000" w:rsidRPr="00000000">
              <w:rPr>
                <w:sz w:val="22"/>
                <w:szCs w:val="22"/>
                <w:rtl w:val="0"/>
              </w:rPr>
              <w:t xml:space="preserve">Senate Chair</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3">
            <w:pPr>
              <w:spacing w:after="0" w:line="240" w:lineRule="auto"/>
              <w:ind w:left="0"/>
              <w:jc w:val="center"/>
              <w:rPr>
                <w:sz w:val="22"/>
                <w:szCs w:val="22"/>
              </w:rPr>
            </w:pPr>
            <w:r w:rsidDel="00000000" w:rsidR="00000000" w:rsidRPr="00000000">
              <w:rPr>
                <w:sz w:val="22"/>
                <w:szCs w:val="22"/>
                <w:rtl w:val="0"/>
              </w:rPr>
              <w:t xml:space="preserve">600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4">
            <w:pPr>
              <w:spacing w:after="0" w:line="240" w:lineRule="auto"/>
              <w:ind w:left="0"/>
              <w:jc w:val="center"/>
              <w:rPr>
                <w:sz w:val="22"/>
                <w:szCs w:val="22"/>
              </w:rPr>
            </w:pPr>
            <w:r w:rsidDel="00000000" w:rsidR="00000000" w:rsidRPr="00000000">
              <w:rPr>
                <w:sz w:val="22"/>
                <w:szCs w:val="22"/>
                <w:rtl w:val="0"/>
              </w:rPr>
              <w:t xml:space="preserve">12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5">
            <w:pPr>
              <w:spacing w:after="0" w:line="240" w:lineRule="auto"/>
              <w:ind w:left="0"/>
              <w:jc w:val="center"/>
              <w:rPr>
                <w:sz w:val="22"/>
                <w:szCs w:val="22"/>
              </w:rPr>
            </w:pPr>
            <w:r w:rsidDel="00000000" w:rsidR="00000000" w:rsidRPr="00000000">
              <w:rPr>
                <w:sz w:val="22"/>
                <w:szCs w:val="22"/>
                <w:rtl w:val="0"/>
              </w:rPr>
              <w:t xml:space="preserve">20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6">
            <w:pPr>
              <w:spacing w:after="0" w:line="240" w:lineRule="auto"/>
              <w:ind w:left="0"/>
              <w:rPr>
                <w:color w:val="ff0000"/>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7">
            <w:pPr>
              <w:spacing w:after="0" w:line="240" w:lineRule="auto"/>
              <w:ind w:left="0"/>
              <w:rPr>
                <w:sz w:val="22"/>
                <w:szCs w:val="22"/>
              </w:rPr>
            </w:pPr>
            <w:r w:rsidDel="00000000" w:rsidR="00000000" w:rsidRPr="00000000">
              <w:rPr>
                <w:sz w:val="22"/>
                <w:szCs w:val="22"/>
                <w:rtl w:val="0"/>
              </w:rPr>
              <w:t xml:space="preserve">Senate Outgoing Chair</w:t>
            </w:r>
          </w:p>
          <w:p w:rsidR="00000000" w:rsidDel="00000000" w:rsidP="00000000" w:rsidRDefault="00000000" w:rsidRPr="00000000" w14:paraId="00000128">
            <w:pPr>
              <w:spacing w:after="0" w:line="240" w:lineRule="auto"/>
              <w:ind w:left="0"/>
              <w:rPr>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9">
            <w:pPr>
              <w:spacing w:after="0" w:line="240" w:lineRule="auto"/>
              <w:ind w:left="0"/>
              <w:jc w:val="center"/>
              <w:rPr>
                <w:sz w:val="22"/>
                <w:szCs w:val="22"/>
              </w:rPr>
            </w:pPr>
            <w:r w:rsidDel="00000000" w:rsidR="00000000" w:rsidRPr="00000000">
              <w:rPr>
                <w:sz w:val="22"/>
                <w:szCs w:val="22"/>
                <w:rtl w:val="0"/>
              </w:rPr>
              <w:t xml:space="preserve">150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A">
            <w:pPr>
              <w:spacing w:after="0" w:line="240" w:lineRule="auto"/>
              <w:ind w:left="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B">
            <w:pPr>
              <w:spacing w:after="0" w:line="240" w:lineRule="auto"/>
              <w:ind w:left="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5.0" w:type="dxa"/>
              <w:bottom w:w="0.0" w:type="dxa"/>
              <w:right w:w="45.0" w:type="dxa"/>
            </w:tcMar>
            <w:vAlign w:val="center"/>
          </w:tcPr>
          <w:p w:rsidR="00000000" w:rsidDel="00000000" w:rsidP="00000000" w:rsidRDefault="00000000" w:rsidRPr="00000000" w14:paraId="0000012C">
            <w:pPr>
              <w:spacing w:after="0" w:line="240" w:lineRule="auto"/>
              <w:ind w:left="0"/>
              <w:rPr>
                <w:color w:val="ff0000"/>
                <w:sz w:val="22"/>
                <w:szCs w:val="22"/>
              </w:rPr>
            </w:pPr>
            <w:r w:rsidDel="00000000" w:rsidR="00000000" w:rsidRPr="00000000">
              <w:rPr>
                <w:rtl w:val="0"/>
              </w:rPr>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D">
            <w:pPr>
              <w:spacing w:after="0" w:line="240" w:lineRule="auto"/>
              <w:ind w:left="0"/>
              <w:rPr>
                <w:sz w:val="22"/>
                <w:szCs w:val="22"/>
              </w:rPr>
            </w:pPr>
            <w:r w:rsidDel="00000000" w:rsidR="00000000" w:rsidRPr="00000000">
              <w:rPr>
                <w:sz w:val="22"/>
                <w:szCs w:val="22"/>
                <w:rtl w:val="0"/>
              </w:rPr>
              <w:t xml:space="preserve">Senate Chair-elect</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E">
            <w:pPr>
              <w:spacing w:after="0" w:line="240" w:lineRule="auto"/>
              <w:ind w:left="0"/>
              <w:jc w:val="center"/>
              <w:rPr>
                <w:sz w:val="22"/>
                <w:szCs w:val="22"/>
              </w:rPr>
            </w:pPr>
            <w:r w:rsidDel="00000000" w:rsidR="00000000" w:rsidRPr="00000000">
              <w:rPr>
                <w:sz w:val="22"/>
                <w:szCs w:val="22"/>
                <w:rtl w:val="0"/>
              </w:rPr>
              <w:t xml:space="preserve">300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2F">
            <w:pPr>
              <w:spacing w:after="0" w:line="240" w:lineRule="auto"/>
              <w:ind w:left="0"/>
              <w:jc w:val="center"/>
              <w:rPr>
                <w:sz w:val="22"/>
                <w:szCs w:val="22"/>
              </w:rPr>
            </w:pPr>
            <w:r w:rsidDel="00000000" w:rsidR="00000000" w:rsidRPr="00000000">
              <w:rPr>
                <w:sz w:val="22"/>
                <w:szCs w:val="22"/>
                <w:rtl w:val="0"/>
              </w:rPr>
              <w:t xml:space="preserve">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0">
            <w:pPr>
              <w:spacing w:after="0" w:line="240" w:lineRule="auto"/>
              <w:ind w:left="0"/>
              <w:jc w:val="center"/>
              <w:rPr>
                <w:sz w:val="22"/>
                <w:szCs w:val="22"/>
              </w:rPr>
            </w:pPr>
            <w:r w:rsidDel="00000000" w:rsidR="00000000" w:rsidRPr="00000000">
              <w:rPr>
                <w:sz w:val="22"/>
                <w:szCs w:val="22"/>
                <w:rtl w:val="0"/>
              </w:rPr>
              <w:t xml:space="preserve">10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1">
            <w:pPr>
              <w:spacing w:after="0" w:line="240" w:lineRule="auto"/>
              <w:ind w:left="0"/>
              <w:rPr>
                <w:color w:val="ff0000"/>
                <w:sz w:val="22"/>
                <w:szCs w:val="22"/>
              </w:rPr>
            </w:pPr>
            <w:r w:rsidDel="00000000" w:rsidR="00000000" w:rsidRPr="00000000">
              <w:rPr>
                <w:rtl w:val="0"/>
              </w:rPr>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2">
            <w:pPr>
              <w:spacing w:after="0" w:line="240" w:lineRule="auto"/>
              <w:ind w:left="0"/>
              <w:rPr>
                <w:sz w:val="22"/>
                <w:szCs w:val="22"/>
              </w:rPr>
            </w:pPr>
            <w:r w:rsidDel="00000000" w:rsidR="00000000" w:rsidRPr="00000000">
              <w:rPr>
                <w:sz w:val="22"/>
                <w:szCs w:val="22"/>
                <w:rtl w:val="0"/>
              </w:rPr>
              <w:t xml:space="preserve">Senate Secretary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3">
            <w:pPr>
              <w:spacing w:after="0" w:line="240" w:lineRule="auto"/>
              <w:ind w:left="0"/>
              <w:jc w:val="center"/>
              <w:rPr>
                <w:sz w:val="22"/>
                <w:szCs w:val="22"/>
              </w:rPr>
            </w:pPr>
            <w:r w:rsidDel="00000000" w:rsidR="00000000" w:rsidRPr="00000000">
              <w:rPr>
                <w:sz w:val="22"/>
                <w:szCs w:val="22"/>
                <w:rtl w:val="0"/>
              </w:rPr>
              <w:t xml:space="preserve">150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4">
            <w:pPr>
              <w:spacing w:after="0" w:line="240" w:lineRule="auto"/>
              <w:ind w:left="0"/>
              <w:jc w:val="center"/>
              <w:rPr>
                <w:sz w:val="22"/>
                <w:szCs w:val="22"/>
              </w:rPr>
            </w:pPr>
            <w:r w:rsidDel="00000000" w:rsidR="00000000" w:rsidRPr="00000000">
              <w:rPr>
                <w:sz w:val="22"/>
                <w:szCs w:val="22"/>
                <w:rtl w:val="0"/>
              </w:rPr>
              <w:t xml:space="preserve">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5">
            <w:pPr>
              <w:spacing w:after="0" w:line="240" w:lineRule="auto"/>
              <w:ind w:left="0"/>
              <w:jc w:val="center"/>
              <w:rPr>
                <w:sz w:val="22"/>
                <w:szCs w:val="22"/>
              </w:rPr>
            </w:pPr>
            <w:r w:rsidDel="00000000" w:rsidR="00000000" w:rsidRPr="00000000">
              <w:rPr>
                <w:sz w:val="22"/>
                <w:szCs w:val="22"/>
                <w:rtl w:val="0"/>
              </w:rPr>
              <w:t xml:space="preserve">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6">
            <w:pPr>
              <w:spacing w:after="0" w:line="240" w:lineRule="auto"/>
              <w:ind w:left="0"/>
              <w:rPr>
                <w:color w:val="ff0000"/>
                <w:sz w:val="22"/>
                <w:szCs w:val="22"/>
              </w:rPr>
            </w:pPr>
            <w:r w:rsidDel="00000000" w:rsidR="00000000" w:rsidRPr="00000000">
              <w:rPr>
                <w:rtl w:val="0"/>
              </w:rPr>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7">
            <w:pPr>
              <w:spacing w:after="0" w:line="240" w:lineRule="auto"/>
              <w:ind w:left="0"/>
              <w:rPr>
                <w:sz w:val="22"/>
                <w:szCs w:val="22"/>
              </w:rPr>
            </w:pPr>
            <w:r w:rsidDel="00000000" w:rsidR="00000000" w:rsidRPr="00000000">
              <w:rPr>
                <w:sz w:val="22"/>
                <w:szCs w:val="22"/>
                <w:rtl w:val="0"/>
              </w:rPr>
              <w:t xml:space="preserve">Senator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8">
            <w:pPr>
              <w:spacing w:after="0" w:line="240" w:lineRule="auto"/>
              <w:ind w:left="0"/>
              <w:jc w:val="center"/>
              <w:rPr>
                <w:sz w:val="22"/>
                <w:szCs w:val="22"/>
              </w:rPr>
            </w:pPr>
            <w:r w:rsidDel="00000000" w:rsidR="00000000" w:rsidRPr="00000000">
              <w:rPr>
                <w:sz w:val="22"/>
                <w:szCs w:val="22"/>
                <w:rtl w:val="0"/>
              </w:rPr>
              <w:t xml:space="preserve">75-90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9">
            <w:pPr>
              <w:spacing w:after="0" w:line="240" w:lineRule="auto"/>
              <w:ind w:left="0"/>
              <w:jc w:val="center"/>
              <w:rPr>
                <w:sz w:val="22"/>
                <w:szCs w:val="22"/>
              </w:rPr>
            </w:pPr>
            <w:r w:rsidDel="00000000" w:rsidR="00000000" w:rsidRPr="00000000">
              <w:rPr>
                <w:sz w:val="22"/>
                <w:szCs w:val="22"/>
                <w:rtl w:val="0"/>
              </w:rPr>
              <w:t xml:space="preserve">1.5 - 1.8</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A">
            <w:pPr>
              <w:spacing w:after="0" w:line="240" w:lineRule="auto"/>
              <w:ind w:left="0"/>
              <w:jc w:val="center"/>
              <w:rPr>
                <w:sz w:val="22"/>
                <w:szCs w:val="22"/>
              </w:rPr>
            </w:pPr>
            <w:r w:rsidDel="00000000" w:rsidR="00000000" w:rsidRPr="00000000">
              <w:rPr>
                <w:sz w:val="22"/>
                <w:szCs w:val="22"/>
                <w:rtl w:val="0"/>
              </w:rPr>
              <w:t xml:space="preserve">2.5-3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B">
            <w:pPr>
              <w:spacing w:after="0" w:line="240" w:lineRule="auto"/>
              <w:ind w:left="0"/>
              <w:jc w:val="center"/>
              <w:rPr>
                <w:sz w:val="22"/>
                <w:szCs w:val="22"/>
              </w:rPr>
            </w:pPr>
            <w:r w:rsidDel="00000000" w:rsidR="00000000" w:rsidRPr="00000000">
              <w:rPr>
                <w:rtl w:val="0"/>
              </w:rPr>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C">
            <w:pPr>
              <w:spacing w:after="0" w:line="240" w:lineRule="auto"/>
              <w:ind w:left="0"/>
              <w:rPr>
                <w:sz w:val="22"/>
                <w:szCs w:val="22"/>
              </w:rPr>
            </w:pPr>
            <w:r w:rsidDel="00000000" w:rsidR="00000000" w:rsidRPr="00000000">
              <w:rPr>
                <w:sz w:val="22"/>
                <w:szCs w:val="22"/>
                <w:rtl w:val="0"/>
              </w:rPr>
              <w:t xml:space="preserve">Senate Committee Leadership (e.g. Chair, Secretary, In-coming Chair)</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D">
            <w:pPr>
              <w:spacing w:after="0" w:line="240" w:lineRule="auto"/>
              <w:ind w:left="0"/>
              <w:jc w:val="center"/>
              <w:rPr>
                <w:sz w:val="22"/>
                <w:szCs w:val="22"/>
              </w:rPr>
            </w:pPr>
            <w:r w:rsidDel="00000000" w:rsidR="00000000" w:rsidRPr="00000000">
              <w:rPr>
                <w:sz w:val="22"/>
                <w:szCs w:val="22"/>
                <w:rtl w:val="0"/>
              </w:rPr>
              <w:t xml:space="preserve">50-60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E">
            <w:pPr>
              <w:spacing w:after="0" w:line="240" w:lineRule="auto"/>
              <w:ind w:left="0"/>
              <w:jc w:val="center"/>
              <w:rPr>
                <w:sz w:val="22"/>
                <w:szCs w:val="22"/>
              </w:rPr>
            </w:pPr>
            <w:r w:rsidDel="00000000" w:rsidR="00000000" w:rsidRPr="00000000">
              <w:rPr>
                <w:sz w:val="22"/>
                <w:szCs w:val="22"/>
                <w:rtl w:val="0"/>
              </w:rPr>
              <w:t xml:space="preserve">1-1.2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3F">
            <w:pPr>
              <w:spacing w:after="0" w:line="240" w:lineRule="auto"/>
              <w:ind w:left="0"/>
              <w:jc w:val="center"/>
              <w:rPr>
                <w:sz w:val="22"/>
                <w:szCs w:val="22"/>
              </w:rPr>
            </w:pPr>
            <w:r w:rsidDel="00000000" w:rsidR="00000000" w:rsidRPr="00000000">
              <w:rPr>
                <w:sz w:val="22"/>
                <w:szCs w:val="22"/>
                <w:rtl w:val="0"/>
              </w:rPr>
              <w:t xml:space="preserve">1.67-2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0">
            <w:pPr>
              <w:spacing w:after="0" w:line="240" w:lineRule="auto"/>
              <w:ind w:left="0"/>
              <w:rPr>
                <w:sz w:val="22"/>
                <w:szCs w:val="22"/>
              </w:rPr>
            </w:pPr>
            <w:r w:rsidDel="00000000" w:rsidR="00000000" w:rsidRPr="00000000">
              <w:rPr>
                <w:sz w:val="22"/>
                <w:szCs w:val="22"/>
                <w:rtl w:val="0"/>
              </w:rPr>
              <w:t xml:space="preserve">Higher due to leadership and coordination</w:t>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1">
            <w:pPr>
              <w:spacing w:after="0" w:line="240" w:lineRule="auto"/>
              <w:ind w:left="0"/>
              <w:rPr>
                <w:sz w:val="22"/>
                <w:szCs w:val="22"/>
              </w:rPr>
            </w:pPr>
            <w:r w:rsidDel="00000000" w:rsidR="00000000" w:rsidRPr="00000000">
              <w:rPr>
                <w:sz w:val="22"/>
                <w:szCs w:val="22"/>
                <w:rtl w:val="0"/>
              </w:rPr>
              <w:t xml:space="preserve">Senate Committee Member</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2">
            <w:pPr>
              <w:spacing w:after="0" w:line="240" w:lineRule="auto"/>
              <w:ind w:left="0"/>
              <w:jc w:val="center"/>
              <w:rPr>
                <w:sz w:val="22"/>
                <w:szCs w:val="22"/>
              </w:rPr>
            </w:pPr>
            <w:r w:rsidDel="00000000" w:rsidR="00000000" w:rsidRPr="00000000">
              <w:rPr>
                <w:sz w:val="22"/>
                <w:szCs w:val="22"/>
                <w:rtl w:val="0"/>
              </w:rPr>
              <w:t xml:space="preserve">25 - 30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3">
            <w:pPr>
              <w:spacing w:after="0" w:line="240" w:lineRule="auto"/>
              <w:ind w:left="0"/>
              <w:jc w:val="center"/>
              <w:rPr>
                <w:sz w:val="22"/>
                <w:szCs w:val="22"/>
              </w:rPr>
            </w:pPr>
            <w:r w:rsidDel="00000000" w:rsidR="00000000" w:rsidRPr="00000000">
              <w:rPr>
                <w:sz w:val="22"/>
                <w:szCs w:val="22"/>
                <w:rtl w:val="0"/>
              </w:rPr>
              <w:t xml:space="preserve">.5 - .6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4">
            <w:pPr>
              <w:spacing w:after="0" w:line="240" w:lineRule="auto"/>
              <w:ind w:left="0"/>
              <w:jc w:val="center"/>
              <w:rPr>
                <w:sz w:val="22"/>
                <w:szCs w:val="22"/>
              </w:rPr>
            </w:pPr>
            <w:r w:rsidDel="00000000" w:rsidR="00000000" w:rsidRPr="00000000">
              <w:rPr>
                <w:sz w:val="22"/>
                <w:szCs w:val="22"/>
                <w:rtl w:val="0"/>
              </w:rPr>
              <w:t xml:space="preserve">.83-1</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5">
            <w:pPr>
              <w:spacing w:after="0" w:line="240" w:lineRule="auto"/>
              <w:ind w:left="0"/>
              <w:rPr>
                <w:sz w:val="22"/>
                <w:szCs w:val="22"/>
              </w:rPr>
            </w:pPr>
            <w:r w:rsidDel="00000000" w:rsidR="00000000" w:rsidRPr="00000000">
              <w:rPr>
                <w:sz w:val="22"/>
                <w:szCs w:val="22"/>
                <w:rtl w:val="0"/>
              </w:rPr>
              <w:t xml:space="preserve">Assumes monthly meetings + prep</w:t>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6">
            <w:pPr>
              <w:spacing w:after="0" w:line="240" w:lineRule="auto"/>
              <w:ind w:left="0"/>
              <w:rPr>
                <w:sz w:val="22"/>
                <w:szCs w:val="22"/>
              </w:rPr>
            </w:pPr>
            <w:r w:rsidDel="00000000" w:rsidR="00000000" w:rsidRPr="00000000">
              <w:rPr>
                <w:sz w:val="22"/>
                <w:szCs w:val="22"/>
                <w:rtl w:val="0"/>
              </w:rPr>
              <w:t xml:space="preserve">University Task Force Member</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7">
            <w:pPr>
              <w:spacing w:after="0" w:line="240" w:lineRule="auto"/>
              <w:ind w:left="0"/>
              <w:jc w:val="center"/>
              <w:rPr>
                <w:sz w:val="22"/>
                <w:szCs w:val="22"/>
              </w:rPr>
            </w:pPr>
            <w:r w:rsidDel="00000000" w:rsidR="00000000" w:rsidRPr="00000000">
              <w:rPr>
                <w:sz w:val="22"/>
                <w:szCs w:val="22"/>
                <w:rtl w:val="0"/>
              </w:rPr>
              <w:t xml:space="preserve">35-50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8">
            <w:pPr>
              <w:spacing w:after="0" w:line="240" w:lineRule="auto"/>
              <w:ind w:left="0"/>
              <w:jc w:val="center"/>
              <w:rPr>
                <w:sz w:val="22"/>
                <w:szCs w:val="22"/>
              </w:rPr>
            </w:pPr>
            <w:r w:rsidDel="00000000" w:rsidR="00000000" w:rsidRPr="00000000">
              <w:rPr>
                <w:sz w:val="22"/>
                <w:szCs w:val="22"/>
                <w:rtl w:val="0"/>
              </w:rPr>
              <w:t xml:space="preserve">.7-1</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9">
            <w:pPr>
              <w:spacing w:after="0" w:line="240" w:lineRule="auto"/>
              <w:ind w:left="0"/>
              <w:jc w:val="center"/>
              <w:rPr>
                <w:sz w:val="22"/>
                <w:szCs w:val="22"/>
              </w:rPr>
            </w:pPr>
            <w:r w:rsidDel="00000000" w:rsidR="00000000" w:rsidRPr="00000000">
              <w:rPr>
                <w:sz w:val="22"/>
                <w:szCs w:val="22"/>
                <w:rtl w:val="0"/>
              </w:rPr>
              <w:t xml:space="preserve">1.17-1.67</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A">
            <w:pPr>
              <w:spacing w:after="0" w:line="240" w:lineRule="auto"/>
              <w:ind w:left="0"/>
              <w:rPr>
                <w:sz w:val="22"/>
                <w:szCs w:val="22"/>
              </w:rPr>
            </w:pPr>
            <w:r w:rsidDel="00000000" w:rsidR="00000000" w:rsidRPr="00000000">
              <w:rPr>
                <w:sz w:val="22"/>
                <w:szCs w:val="22"/>
                <w:rtl w:val="0"/>
              </w:rPr>
              <w:t xml:space="preserve">Shorter-term projects; time-intensive</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B">
            <w:pPr>
              <w:spacing w:after="0" w:line="240" w:lineRule="auto"/>
              <w:ind w:left="0"/>
              <w:rPr>
                <w:sz w:val="22"/>
                <w:szCs w:val="22"/>
              </w:rPr>
            </w:pPr>
            <w:r w:rsidDel="00000000" w:rsidR="00000000" w:rsidRPr="00000000">
              <w:rPr>
                <w:sz w:val="22"/>
                <w:szCs w:val="22"/>
                <w:rtl w:val="0"/>
              </w:rPr>
              <w:t xml:space="preserve">College Committee Chair</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C">
            <w:pPr>
              <w:spacing w:after="0" w:line="240" w:lineRule="auto"/>
              <w:ind w:left="0"/>
              <w:jc w:val="center"/>
              <w:rPr>
                <w:sz w:val="22"/>
                <w:szCs w:val="22"/>
              </w:rPr>
            </w:pPr>
            <w:r w:rsidDel="00000000" w:rsidR="00000000" w:rsidRPr="00000000">
              <w:rPr>
                <w:sz w:val="22"/>
                <w:szCs w:val="22"/>
                <w:rtl w:val="0"/>
              </w:rPr>
              <w:t xml:space="preserve">35 – 50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D">
            <w:pPr>
              <w:spacing w:after="0" w:line="240" w:lineRule="auto"/>
              <w:ind w:left="0"/>
              <w:jc w:val="center"/>
              <w:rPr>
                <w:sz w:val="22"/>
                <w:szCs w:val="22"/>
              </w:rPr>
            </w:pPr>
            <w:r w:rsidDel="00000000" w:rsidR="00000000" w:rsidRPr="00000000">
              <w:rPr>
                <w:sz w:val="22"/>
                <w:szCs w:val="22"/>
                <w:rtl w:val="0"/>
              </w:rPr>
              <w:t xml:space="preserve">.7-1</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4E">
            <w:pPr>
              <w:spacing w:after="0" w:line="240" w:lineRule="auto"/>
              <w:ind w:left="0"/>
              <w:jc w:val="center"/>
              <w:rPr>
                <w:sz w:val="22"/>
                <w:szCs w:val="22"/>
              </w:rPr>
            </w:pPr>
            <w:r w:rsidDel="00000000" w:rsidR="00000000" w:rsidRPr="00000000">
              <w:rPr>
                <w:sz w:val="22"/>
                <w:szCs w:val="22"/>
                <w:rtl w:val="0"/>
              </w:rPr>
              <w:t xml:space="preserve">1.17-1.67</w:t>
            </w:r>
          </w:p>
        </w:tc>
        <w:tc>
          <w:tcPr>
            <w:tcBorders>
              <w:top w:color="cccccc" w:space="0" w:sz="6" w:val="single"/>
              <w:left w:color="cccccc" w:space="0" w:sz="6" w:val="single"/>
              <w:bottom w:color="000000" w:space="0" w:sz="6" w:val="single"/>
              <w:right w:color="000000" w:space="0" w:sz="6" w:val="single"/>
            </w:tcBorders>
            <w:shd w:fill="auto" w:val="clear"/>
            <w:tcMar>
              <w:top w:w="0.0" w:type="dxa"/>
              <w:left w:w="45.0" w:type="dxa"/>
              <w:bottom w:w="0.0" w:type="dxa"/>
              <w:right w:w="45.0" w:type="dxa"/>
            </w:tcMar>
            <w:vAlign w:val="center"/>
          </w:tcPr>
          <w:p w:rsidR="00000000" w:rsidDel="00000000" w:rsidP="00000000" w:rsidRDefault="00000000" w:rsidRPr="00000000" w14:paraId="0000014F">
            <w:pPr>
              <w:spacing w:after="0" w:line="240" w:lineRule="auto"/>
              <w:ind w:left="0"/>
              <w:rPr>
                <w:sz w:val="22"/>
                <w:szCs w:val="22"/>
              </w:rPr>
            </w:pPr>
            <w:r w:rsidDel="00000000" w:rsidR="00000000" w:rsidRPr="00000000">
              <w:rPr>
                <w:rtl w:val="0"/>
              </w:rPr>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0">
            <w:pPr>
              <w:spacing w:after="0" w:line="240" w:lineRule="auto"/>
              <w:ind w:left="0"/>
              <w:rPr>
                <w:sz w:val="22"/>
                <w:szCs w:val="22"/>
              </w:rPr>
            </w:pPr>
            <w:r w:rsidDel="00000000" w:rsidR="00000000" w:rsidRPr="00000000">
              <w:rPr>
                <w:sz w:val="22"/>
                <w:szCs w:val="22"/>
                <w:rtl w:val="0"/>
              </w:rPr>
              <w:t xml:space="preserve">College Committee Member</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1">
            <w:pPr>
              <w:spacing w:after="0" w:line="240" w:lineRule="auto"/>
              <w:ind w:left="0"/>
              <w:jc w:val="center"/>
              <w:rPr>
                <w:sz w:val="22"/>
                <w:szCs w:val="22"/>
              </w:rPr>
            </w:pPr>
            <w:r w:rsidDel="00000000" w:rsidR="00000000" w:rsidRPr="00000000">
              <w:rPr>
                <w:sz w:val="22"/>
                <w:szCs w:val="22"/>
                <w:rtl w:val="0"/>
              </w:rPr>
              <w:t xml:space="preserve">25 - 30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2">
            <w:pPr>
              <w:spacing w:after="0" w:line="240" w:lineRule="auto"/>
              <w:ind w:left="0"/>
              <w:jc w:val="center"/>
              <w:rPr>
                <w:sz w:val="22"/>
                <w:szCs w:val="22"/>
              </w:rPr>
            </w:pPr>
            <w:r w:rsidDel="00000000" w:rsidR="00000000" w:rsidRPr="00000000">
              <w:rPr>
                <w:sz w:val="22"/>
                <w:szCs w:val="22"/>
                <w:rtl w:val="0"/>
              </w:rPr>
              <w:t xml:space="preserve">.5 - .6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3">
            <w:pPr>
              <w:spacing w:after="0" w:line="240" w:lineRule="auto"/>
              <w:ind w:left="0"/>
              <w:jc w:val="center"/>
              <w:rPr>
                <w:sz w:val="22"/>
                <w:szCs w:val="22"/>
              </w:rPr>
            </w:pPr>
            <w:r w:rsidDel="00000000" w:rsidR="00000000" w:rsidRPr="00000000">
              <w:rPr>
                <w:sz w:val="22"/>
                <w:szCs w:val="22"/>
                <w:rtl w:val="0"/>
              </w:rPr>
              <w:t xml:space="preserve">.83-1</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4">
            <w:pPr>
              <w:spacing w:after="0" w:line="240" w:lineRule="auto"/>
              <w:ind w:left="0"/>
              <w:rPr>
                <w:sz w:val="22"/>
                <w:szCs w:val="22"/>
              </w:rPr>
            </w:pPr>
            <w:r w:rsidDel="00000000" w:rsidR="00000000" w:rsidRPr="00000000">
              <w:rPr>
                <w:rtl w:val="0"/>
              </w:rPr>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5">
            <w:pPr>
              <w:spacing w:after="0" w:line="240" w:lineRule="auto"/>
              <w:ind w:left="0"/>
              <w:rPr>
                <w:sz w:val="22"/>
                <w:szCs w:val="22"/>
              </w:rPr>
            </w:pPr>
            <w:r w:rsidDel="00000000" w:rsidR="00000000" w:rsidRPr="00000000">
              <w:rPr>
                <w:sz w:val="22"/>
                <w:szCs w:val="22"/>
                <w:rtl w:val="0"/>
              </w:rPr>
              <w:t xml:space="preserve">College Chair</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6">
            <w:pPr>
              <w:spacing w:after="0" w:line="240" w:lineRule="auto"/>
              <w:ind w:left="0"/>
              <w:jc w:val="center"/>
              <w:rPr>
                <w:sz w:val="22"/>
                <w:szCs w:val="22"/>
              </w:rPr>
            </w:pPr>
            <w:r w:rsidDel="00000000" w:rsidR="00000000" w:rsidRPr="00000000">
              <w:rPr>
                <w:sz w:val="22"/>
                <w:szCs w:val="22"/>
                <w:rtl w:val="0"/>
              </w:rPr>
              <w:t xml:space="preserve">50-90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7">
            <w:pPr>
              <w:spacing w:after="0" w:line="240" w:lineRule="auto"/>
              <w:ind w:left="0"/>
              <w:jc w:val="center"/>
              <w:rPr>
                <w:sz w:val="22"/>
                <w:szCs w:val="22"/>
              </w:rPr>
            </w:pPr>
            <w:r w:rsidDel="00000000" w:rsidR="00000000" w:rsidRPr="00000000">
              <w:rPr>
                <w:sz w:val="22"/>
                <w:szCs w:val="22"/>
                <w:rtl w:val="0"/>
              </w:rPr>
              <w:t xml:space="preserve">1 - 1.75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8">
            <w:pPr>
              <w:spacing w:after="0" w:line="240" w:lineRule="auto"/>
              <w:ind w:left="0"/>
              <w:jc w:val="center"/>
              <w:rPr>
                <w:sz w:val="22"/>
                <w:szCs w:val="22"/>
              </w:rPr>
            </w:pPr>
            <w:r w:rsidDel="00000000" w:rsidR="00000000" w:rsidRPr="00000000">
              <w:rPr>
                <w:sz w:val="22"/>
                <w:szCs w:val="22"/>
                <w:rtl w:val="0"/>
              </w:rPr>
              <w:t xml:space="preserve">1.5 - 3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9">
            <w:pPr>
              <w:spacing w:after="0" w:line="240" w:lineRule="auto"/>
              <w:ind w:left="0"/>
              <w:rPr>
                <w:sz w:val="22"/>
                <w:szCs w:val="22"/>
              </w:rPr>
            </w:pPr>
            <w:r w:rsidDel="00000000" w:rsidR="00000000" w:rsidRPr="00000000">
              <w:rPr>
                <w:sz w:val="22"/>
                <w:szCs w:val="22"/>
                <w:rtl w:val="0"/>
              </w:rPr>
              <w:t xml:space="preserve">Depends on the college size.</w:t>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A">
            <w:pPr>
              <w:spacing w:after="0" w:line="240" w:lineRule="auto"/>
              <w:ind w:left="0"/>
              <w:rPr>
                <w:sz w:val="22"/>
                <w:szCs w:val="22"/>
              </w:rPr>
            </w:pPr>
            <w:r w:rsidDel="00000000" w:rsidR="00000000" w:rsidRPr="00000000">
              <w:rPr>
                <w:sz w:val="22"/>
                <w:szCs w:val="22"/>
                <w:rtl w:val="0"/>
              </w:rPr>
              <w:t xml:space="preserve">College Chair elect</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B">
            <w:pPr>
              <w:spacing w:after="0" w:line="240" w:lineRule="auto"/>
              <w:ind w:left="0"/>
              <w:jc w:val="center"/>
              <w:rPr>
                <w:sz w:val="22"/>
                <w:szCs w:val="22"/>
              </w:rPr>
            </w:pPr>
            <w:r w:rsidDel="00000000" w:rsidR="00000000" w:rsidRPr="00000000">
              <w:rPr>
                <w:sz w:val="22"/>
                <w:szCs w:val="22"/>
                <w:rtl w:val="0"/>
              </w:rPr>
              <w:t xml:space="preserve">25-45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C">
            <w:pPr>
              <w:spacing w:after="0" w:line="240" w:lineRule="auto"/>
              <w:ind w:left="0"/>
              <w:jc w:val="center"/>
              <w:rPr>
                <w:sz w:val="22"/>
                <w:szCs w:val="22"/>
              </w:rPr>
            </w:pPr>
            <w:r w:rsidDel="00000000" w:rsidR="00000000" w:rsidRPr="00000000">
              <w:rPr>
                <w:sz w:val="22"/>
                <w:szCs w:val="22"/>
                <w:rtl w:val="0"/>
              </w:rPr>
              <w:t xml:space="preserve">.5-.9</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D">
            <w:pPr>
              <w:spacing w:after="0" w:line="240" w:lineRule="auto"/>
              <w:ind w:left="0"/>
              <w:jc w:val="center"/>
              <w:rPr>
                <w:sz w:val="22"/>
                <w:szCs w:val="22"/>
              </w:rPr>
            </w:pPr>
            <w:r w:rsidDel="00000000" w:rsidR="00000000" w:rsidRPr="00000000">
              <w:rPr>
                <w:sz w:val="22"/>
                <w:szCs w:val="22"/>
                <w:rtl w:val="0"/>
              </w:rPr>
              <w:t xml:space="preserve">.83-1.5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E">
            <w:pPr>
              <w:spacing w:after="0" w:line="240" w:lineRule="auto"/>
              <w:ind w:left="0"/>
              <w:rPr>
                <w:sz w:val="22"/>
                <w:szCs w:val="22"/>
                <w:highlight w:val="yellow"/>
              </w:rPr>
            </w:pPr>
            <w:r w:rsidDel="00000000" w:rsidR="00000000" w:rsidRPr="00000000">
              <w:rPr>
                <w:rtl w:val="0"/>
              </w:rPr>
            </w:r>
          </w:p>
        </w:tc>
      </w:tr>
      <w:tr>
        <w:trPr>
          <w:cantSplit w:val="0"/>
          <w:trHeight w:val="268.55468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5F">
            <w:pPr>
              <w:spacing w:after="0" w:line="240" w:lineRule="auto"/>
              <w:ind w:left="0"/>
              <w:rPr>
                <w:sz w:val="22"/>
                <w:szCs w:val="22"/>
              </w:rPr>
            </w:pPr>
            <w:r w:rsidDel="00000000" w:rsidR="00000000" w:rsidRPr="00000000">
              <w:rPr>
                <w:sz w:val="22"/>
                <w:szCs w:val="22"/>
                <w:rtl w:val="0"/>
              </w:rPr>
              <w:t xml:space="preserve">Mentoring a Single Faculty Member for a term</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0">
            <w:pPr>
              <w:spacing w:after="0" w:line="240" w:lineRule="auto"/>
              <w:ind w:left="0"/>
              <w:jc w:val="center"/>
              <w:rPr>
                <w:sz w:val="22"/>
                <w:szCs w:val="22"/>
              </w:rPr>
            </w:pPr>
            <w:r w:rsidDel="00000000" w:rsidR="00000000" w:rsidRPr="00000000">
              <w:rPr>
                <w:sz w:val="22"/>
                <w:szCs w:val="22"/>
                <w:rtl w:val="0"/>
              </w:rPr>
              <w:t xml:space="preserve">10-30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1">
            <w:pPr>
              <w:spacing w:after="0" w:line="240" w:lineRule="auto"/>
              <w:ind w:left="0"/>
              <w:jc w:val="center"/>
              <w:rPr>
                <w:sz w:val="22"/>
                <w:szCs w:val="22"/>
              </w:rPr>
            </w:pPr>
            <w:r w:rsidDel="00000000" w:rsidR="00000000" w:rsidRPr="00000000">
              <w:rPr>
                <w:sz w:val="22"/>
                <w:szCs w:val="22"/>
                <w:rtl w:val="0"/>
              </w:rPr>
              <w:t xml:space="preserve">.2-.6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2">
            <w:pPr>
              <w:spacing w:after="0" w:line="240" w:lineRule="auto"/>
              <w:ind w:left="0"/>
              <w:jc w:val="center"/>
              <w:rPr>
                <w:sz w:val="22"/>
                <w:szCs w:val="22"/>
              </w:rPr>
            </w:pPr>
            <w:r w:rsidDel="00000000" w:rsidR="00000000" w:rsidRPr="00000000">
              <w:rPr>
                <w:sz w:val="22"/>
                <w:szCs w:val="22"/>
                <w:rtl w:val="0"/>
              </w:rPr>
              <w:t xml:space="preserve">.33-1</w:t>
            </w:r>
          </w:p>
        </w:tc>
        <w:tc>
          <w:tcPr>
            <w:tcBorders>
              <w:top w:color="000000" w:space="0" w:sz="6" w:val="single"/>
              <w:left w:color="000000" w:space="0" w:sz="6" w:val="single"/>
              <w:bottom w:color="000000" w:space="0" w:sz="6" w:val="single"/>
              <w:right w:color="000000" w:space="0" w:sz="6" w:val="single"/>
            </w:tcBorders>
            <w:tcMar>
              <w:left w:w="45.0" w:type="dxa"/>
              <w:right w:w="45.0" w:type="dxa"/>
            </w:tcMar>
            <w:vAlign w:val="center"/>
          </w:tcPr>
          <w:p w:rsidR="00000000" w:rsidDel="00000000" w:rsidP="00000000" w:rsidRDefault="00000000" w:rsidRPr="00000000" w14:paraId="00000163">
            <w:pPr>
              <w:spacing w:after="0" w:line="240" w:lineRule="auto"/>
              <w:ind w:left="0"/>
              <w:rPr>
                <w:sz w:val="22"/>
                <w:szCs w:val="22"/>
              </w:rPr>
            </w:pPr>
            <w:r w:rsidDel="00000000" w:rsidR="00000000" w:rsidRPr="00000000">
              <w:rPr>
                <w:sz w:val="22"/>
                <w:szCs w:val="22"/>
                <w:rtl w:val="0"/>
              </w:rPr>
              <w:t xml:space="preserve">Depends on the situation, need, and the number of faculty members being mentored.</w:t>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4">
            <w:pPr>
              <w:spacing w:after="0" w:line="240" w:lineRule="auto"/>
              <w:ind w:left="0"/>
              <w:rPr>
                <w:sz w:val="22"/>
                <w:szCs w:val="22"/>
              </w:rPr>
            </w:pPr>
            <w:r w:rsidDel="00000000" w:rsidR="00000000" w:rsidRPr="00000000">
              <w:rPr>
                <w:sz w:val="22"/>
                <w:szCs w:val="22"/>
                <w:rtl w:val="0"/>
              </w:rPr>
              <w:t xml:space="preserve">Supporting Student Group as Faculty Advisor</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5">
            <w:pPr>
              <w:spacing w:after="0" w:line="240" w:lineRule="auto"/>
              <w:ind w:left="0"/>
              <w:jc w:val="center"/>
              <w:rPr>
                <w:sz w:val="22"/>
                <w:szCs w:val="22"/>
              </w:rPr>
            </w:pPr>
            <w:r w:rsidDel="00000000" w:rsidR="00000000" w:rsidRPr="00000000">
              <w:rPr>
                <w:sz w:val="22"/>
                <w:szCs w:val="22"/>
                <w:rtl w:val="0"/>
              </w:rPr>
              <w:t xml:space="preserve">45-60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6">
            <w:pPr>
              <w:spacing w:after="0" w:line="240" w:lineRule="auto"/>
              <w:ind w:left="0"/>
              <w:jc w:val="center"/>
              <w:rPr>
                <w:sz w:val="22"/>
                <w:szCs w:val="22"/>
              </w:rPr>
            </w:pPr>
            <w:r w:rsidDel="00000000" w:rsidR="00000000" w:rsidRPr="00000000">
              <w:rPr>
                <w:sz w:val="22"/>
                <w:szCs w:val="22"/>
                <w:rtl w:val="0"/>
              </w:rPr>
              <w:t xml:space="preserve">.9-1.2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7">
            <w:pPr>
              <w:spacing w:after="0" w:line="240" w:lineRule="auto"/>
              <w:ind w:left="0"/>
              <w:jc w:val="center"/>
              <w:rPr>
                <w:sz w:val="22"/>
                <w:szCs w:val="22"/>
              </w:rPr>
            </w:pPr>
            <w:r w:rsidDel="00000000" w:rsidR="00000000" w:rsidRPr="00000000">
              <w:rPr>
                <w:sz w:val="22"/>
                <w:szCs w:val="22"/>
                <w:rtl w:val="0"/>
              </w:rPr>
              <w:t xml:space="preserve">1.5-2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8">
            <w:pPr>
              <w:spacing w:after="0" w:line="240" w:lineRule="auto"/>
              <w:ind w:left="0"/>
              <w:rPr>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9">
            <w:pPr>
              <w:spacing w:after="0" w:line="240" w:lineRule="auto"/>
              <w:ind w:left="0"/>
              <w:rPr>
                <w:sz w:val="22"/>
                <w:szCs w:val="22"/>
              </w:rPr>
            </w:pPr>
            <w:r w:rsidDel="00000000" w:rsidR="00000000" w:rsidRPr="00000000">
              <w:rPr>
                <w:sz w:val="22"/>
                <w:szCs w:val="22"/>
                <w:rtl w:val="0"/>
              </w:rPr>
              <w:t xml:space="preserve">Leading Annual Accreditation Process</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A">
            <w:pPr>
              <w:spacing w:after="0" w:line="240" w:lineRule="auto"/>
              <w:ind w:left="0"/>
              <w:jc w:val="center"/>
              <w:rPr>
                <w:sz w:val="22"/>
                <w:szCs w:val="22"/>
              </w:rPr>
            </w:pPr>
            <w:r w:rsidDel="00000000" w:rsidR="00000000" w:rsidRPr="00000000">
              <w:rPr>
                <w:sz w:val="22"/>
                <w:szCs w:val="22"/>
                <w:rtl w:val="0"/>
              </w:rPr>
              <w:t xml:space="preserve">50-60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B">
            <w:pPr>
              <w:spacing w:after="0" w:line="240" w:lineRule="auto"/>
              <w:ind w:left="0"/>
              <w:jc w:val="center"/>
              <w:rPr>
                <w:sz w:val="22"/>
                <w:szCs w:val="22"/>
              </w:rPr>
            </w:pPr>
            <w:r w:rsidDel="00000000" w:rsidR="00000000" w:rsidRPr="00000000">
              <w:rPr>
                <w:sz w:val="22"/>
                <w:szCs w:val="22"/>
                <w:rtl w:val="0"/>
              </w:rPr>
              <w:t xml:space="preserve">1-1.2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C">
            <w:pPr>
              <w:spacing w:after="0" w:line="240" w:lineRule="auto"/>
              <w:ind w:left="0"/>
              <w:jc w:val="center"/>
              <w:rPr>
                <w:sz w:val="22"/>
                <w:szCs w:val="22"/>
              </w:rPr>
            </w:pPr>
            <w:r w:rsidDel="00000000" w:rsidR="00000000" w:rsidRPr="00000000">
              <w:rPr>
                <w:sz w:val="22"/>
                <w:szCs w:val="22"/>
                <w:rtl w:val="0"/>
              </w:rPr>
              <w:t xml:space="preserve">1.67-2</w:t>
            </w:r>
          </w:p>
        </w:tc>
        <w:tc>
          <w:tcPr>
            <w:vMerge w:val="restart"/>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D">
            <w:pPr>
              <w:spacing w:after="0" w:line="240" w:lineRule="auto"/>
              <w:ind w:left="0"/>
              <w:rPr>
                <w:sz w:val="22"/>
                <w:szCs w:val="22"/>
              </w:rPr>
            </w:pPr>
            <w:r w:rsidDel="00000000" w:rsidR="00000000" w:rsidRPr="00000000">
              <w:rPr>
                <w:sz w:val="22"/>
                <w:szCs w:val="22"/>
                <w:rtl w:val="0"/>
              </w:rPr>
              <w:t xml:space="preserve">It depends on the accreditor, whether it's a first-time review or a reaffirmation review, the size of the team, and other factors. </w:t>
            </w:r>
          </w:p>
        </w:tc>
      </w:tr>
      <w:tr>
        <w:trPr>
          <w:cantSplit w:val="0"/>
          <w:trHeight w:val="775.664062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E">
            <w:pPr>
              <w:spacing w:after="0" w:line="240" w:lineRule="auto"/>
              <w:ind w:left="0"/>
              <w:rPr>
                <w:sz w:val="22"/>
                <w:szCs w:val="22"/>
              </w:rPr>
            </w:pPr>
            <w:r w:rsidDel="00000000" w:rsidR="00000000" w:rsidRPr="00000000">
              <w:rPr>
                <w:sz w:val="22"/>
                <w:szCs w:val="22"/>
                <w:rtl w:val="0"/>
              </w:rPr>
              <w:t xml:space="preserve">Leading Midcycle or Reaffirmation/Renewal Accreditation Process</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6F">
            <w:pPr>
              <w:spacing w:after="0" w:line="240" w:lineRule="auto"/>
              <w:ind w:left="0"/>
              <w:jc w:val="center"/>
              <w:rPr>
                <w:sz w:val="22"/>
                <w:szCs w:val="22"/>
              </w:rPr>
            </w:pPr>
            <w:r w:rsidDel="00000000" w:rsidR="00000000" w:rsidRPr="00000000">
              <w:rPr>
                <w:sz w:val="22"/>
                <w:szCs w:val="22"/>
                <w:rtl w:val="0"/>
              </w:rPr>
              <w:t xml:space="preserve">150-200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0">
            <w:pPr>
              <w:spacing w:after="0" w:line="240" w:lineRule="auto"/>
              <w:ind w:left="0"/>
              <w:jc w:val="center"/>
              <w:rPr>
                <w:sz w:val="22"/>
                <w:szCs w:val="22"/>
              </w:rPr>
            </w:pPr>
            <w:r w:rsidDel="00000000" w:rsidR="00000000" w:rsidRPr="00000000">
              <w:rPr>
                <w:sz w:val="22"/>
                <w:szCs w:val="22"/>
                <w:rtl w:val="0"/>
              </w:rPr>
              <w:t xml:space="preserve">3-4</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1">
            <w:pPr>
              <w:spacing w:after="0" w:line="240" w:lineRule="auto"/>
              <w:ind w:left="0"/>
              <w:jc w:val="center"/>
              <w:rPr>
                <w:sz w:val="22"/>
                <w:szCs w:val="22"/>
              </w:rPr>
            </w:pPr>
            <w:r w:rsidDel="00000000" w:rsidR="00000000" w:rsidRPr="00000000">
              <w:rPr>
                <w:sz w:val="22"/>
                <w:szCs w:val="22"/>
                <w:rtl w:val="0"/>
              </w:rPr>
              <w:t xml:space="preserve">5-6.7</w:t>
            </w:r>
          </w:p>
        </w:tc>
        <w:tc>
          <w:tcPr>
            <w:vMerge w:val="continue"/>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2">
            <w:pPr>
              <w:spacing w:after="0" w:line="240" w:lineRule="auto"/>
              <w:ind w:left="0"/>
              <w:rPr>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3">
            <w:pPr>
              <w:spacing w:after="0" w:line="240" w:lineRule="auto"/>
              <w:ind w:left="0"/>
              <w:rPr>
                <w:sz w:val="22"/>
                <w:szCs w:val="22"/>
              </w:rPr>
            </w:pPr>
            <w:r w:rsidDel="00000000" w:rsidR="00000000" w:rsidRPr="00000000">
              <w:rPr>
                <w:sz w:val="22"/>
                <w:szCs w:val="22"/>
                <w:rtl w:val="0"/>
              </w:rPr>
              <w:t xml:space="preserve">Leading New Accreditation Process</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4">
            <w:pPr>
              <w:spacing w:after="0" w:line="240" w:lineRule="auto"/>
              <w:ind w:left="0"/>
              <w:jc w:val="center"/>
              <w:rPr>
                <w:sz w:val="22"/>
                <w:szCs w:val="22"/>
              </w:rPr>
            </w:pPr>
            <w:r w:rsidDel="00000000" w:rsidR="00000000" w:rsidRPr="00000000">
              <w:rPr>
                <w:sz w:val="22"/>
                <w:szCs w:val="22"/>
                <w:rtl w:val="0"/>
              </w:rPr>
              <w:t xml:space="preserve">700-800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5">
            <w:pPr>
              <w:spacing w:after="0" w:line="240" w:lineRule="auto"/>
              <w:ind w:left="0"/>
              <w:jc w:val="center"/>
              <w:rPr>
                <w:sz w:val="22"/>
                <w:szCs w:val="22"/>
              </w:rPr>
            </w:pPr>
            <w:r w:rsidDel="00000000" w:rsidR="00000000" w:rsidRPr="00000000">
              <w:rPr>
                <w:sz w:val="22"/>
                <w:szCs w:val="22"/>
                <w:rtl w:val="0"/>
              </w:rPr>
              <w:t xml:space="preserve">14-16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6">
            <w:pPr>
              <w:spacing w:after="0" w:line="240" w:lineRule="auto"/>
              <w:ind w:left="0"/>
              <w:jc w:val="center"/>
              <w:rPr>
                <w:sz w:val="22"/>
                <w:szCs w:val="22"/>
              </w:rPr>
            </w:pPr>
            <w:r w:rsidDel="00000000" w:rsidR="00000000" w:rsidRPr="00000000">
              <w:rPr>
                <w:sz w:val="22"/>
                <w:szCs w:val="22"/>
                <w:rtl w:val="0"/>
              </w:rPr>
              <w:t xml:space="preserve">23.33-26.67</w:t>
            </w:r>
          </w:p>
        </w:tc>
        <w:tc>
          <w:tcPr>
            <w:vMerge w:val="continue"/>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7">
            <w:pPr>
              <w:spacing w:after="0" w:line="240" w:lineRule="auto"/>
              <w:ind w:left="0"/>
              <w:rPr>
                <w:sz w:val="22"/>
                <w:szCs w:val="22"/>
              </w:rPr>
            </w:pPr>
            <w:r w:rsidDel="00000000" w:rsidR="00000000" w:rsidRPr="00000000">
              <w:rPr>
                <w:rtl w:val="0"/>
              </w:rPr>
            </w:r>
          </w:p>
        </w:tc>
      </w:tr>
      <w:tr>
        <w:trPr>
          <w:cantSplit w:val="0"/>
          <w:trHeight w:val="375"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8">
            <w:pPr>
              <w:spacing w:after="0" w:line="240" w:lineRule="auto"/>
              <w:ind w:left="0"/>
              <w:rPr>
                <w:sz w:val="22"/>
                <w:szCs w:val="22"/>
              </w:rPr>
            </w:pPr>
            <w:r w:rsidDel="00000000" w:rsidR="00000000" w:rsidRPr="00000000">
              <w:rPr>
                <w:sz w:val="22"/>
                <w:szCs w:val="22"/>
                <w:rtl w:val="0"/>
              </w:rPr>
              <w:t xml:space="preserve">Accreditation Process Team Member (Non-Lead)</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9">
            <w:pPr>
              <w:spacing w:after="0" w:line="240" w:lineRule="auto"/>
              <w:ind w:left="0"/>
              <w:jc w:val="center"/>
              <w:rPr>
                <w:sz w:val="22"/>
                <w:szCs w:val="22"/>
              </w:rPr>
            </w:pPr>
            <w:r w:rsidDel="00000000" w:rsidR="00000000" w:rsidRPr="00000000">
              <w:rPr>
                <w:sz w:val="22"/>
                <w:szCs w:val="22"/>
                <w:rtl w:val="0"/>
              </w:rPr>
              <w:t xml:space="preserve">50 - 150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A">
            <w:pPr>
              <w:spacing w:after="0" w:line="240" w:lineRule="auto"/>
              <w:ind w:left="0"/>
              <w:jc w:val="center"/>
              <w:rPr>
                <w:sz w:val="22"/>
                <w:szCs w:val="22"/>
              </w:rPr>
            </w:pPr>
            <w:r w:rsidDel="00000000" w:rsidR="00000000" w:rsidRPr="00000000">
              <w:rPr>
                <w:sz w:val="22"/>
                <w:szCs w:val="22"/>
                <w:rtl w:val="0"/>
              </w:rPr>
              <w:t xml:space="preserve">1-3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B">
            <w:pPr>
              <w:spacing w:after="0" w:line="240" w:lineRule="auto"/>
              <w:ind w:left="0"/>
              <w:jc w:val="center"/>
              <w:rPr>
                <w:sz w:val="22"/>
                <w:szCs w:val="22"/>
              </w:rPr>
            </w:pPr>
            <w:r w:rsidDel="00000000" w:rsidR="00000000" w:rsidRPr="00000000">
              <w:rPr>
                <w:sz w:val="22"/>
                <w:szCs w:val="22"/>
                <w:rtl w:val="0"/>
              </w:rPr>
              <w:t xml:space="preserve">1.67-5</w:t>
            </w:r>
          </w:p>
        </w:tc>
        <w:tc>
          <w:tcPr>
            <w:vMerge w:val="continue"/>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C">
            <w:pPr>
              <w:spacing w:after="0" w:line="240" w:lineRule="auto"/>
              <w:ind w:left="0"/>
              <w:rPr>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D">
            <w:pPr>
              <w:spacing w:after="0" w:line="240" w:lineRule="auto"/>
              <w:ind w:left="0"/>
              <w:rPr>
                <w:sz w:val="22"/>
                <w:szCs w:val="22"/>
              </w:rPr>
            </w:pPr>
            <w:r w:rsidDel="00000000" w:rsidR="00000000" w:rsidRPr="00000000">
              <w:rPr>
                <w:sz w:val="22"/>
                <w:szCs w:val="22"/>
                <w:rtl w:val="0"/>
              </w:rPr>
              <w:t xml:space="preserve">Serving on IRB </w:t>
            </w:r>
          </w:p>
          <w:p w:rsidR="00000000" w:rsidDel="00000000" w:rsidP="00000000" w:rsidRDefault="00000000" w:rsidRPr="00000000" w14:paraId="0000017E">
            <w:pPr>
              <w:spacing w:after="0" w:line="240" w:lineRule="auto"/>
              <w:ind w:left="0"/>
              <w:rPr>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7F">
            <w:pPr>
              <w:spacing w:after="0" w:line="240" w:lineRule="auto"/>
              <w:ind w:left="0"/>
              <w:jc w:val="center"/>
              <w:rPr>
                <w:sz w:val="22"/>
                <w:szCs w:val="22"/>
              </w:rPr>
            </w:pPr>
            <w:r w:rsidDel="00000000" w:rsidR="00000000" w:rsidRPr="00000000">
              <w:rPr>
                <w:sz w:val="22"/>
                <w:szCs w:val="22"/>
                <w:rtl w:val="0"/>
              </w:rPr>
              <w:t xml:space="preserve">100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80">
            <w:pPr>
              <w:spacing w:after="0" w:line="240" w:lineRule="auto"/>
              <w:ind w:left="0"/>
              <w:jc w:val="center"/>
              <w:rPr>
                <w:sz w:val="22"/>
                <w:szCs w:val="22"/>
              </w:rPr>
            </w:pPr>
            <w:r w:rsidDel="00000000" w:rsidR="00000000" w:rsidRPr="00000000">
              <w:rPr>
                <w:sz w:val="22"/>
                <w:szCs w:val="22"/>
                <w:rtl w:val="0"/>
              </w:rPr>
              <w:t xml:space="preserve">2</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81">
            <w:pPr>
              <w:spacing w:after="0" w:line="240" w:lineRule="auto"/>
              <w:ind w:left="0"/>
              <w:jc w:val="center"/>
              <w:rPr>
                <w:sz w:val="22"/>
                <w:szCs w:val="22"/>
              </w:rPr>
            </w:pPr>
            <w:r w:rsidDel="00000000" w:rsidR="00000000" w:rsidRPr="00000000">
              <w:rPr>
                <w:sz w:val="22"/>
                <w:szCs w:val="22"/>
                <w:rtl w:val="0"/>
              </w:rPr>
              <w:t xml:space="preserve">3.33</w:t>
            </w:r>
          </w:p>
        </w:tc>
        <w:tc>
          <w:tcPr>
            <w:tcBorders>
              <w:top w:color="cccccc" w:space="0" w:sz="6" w:val="single"/>
              <w:left w:color="cccccc" w:space="0" w:sz="6" w:val="single"/>
              <w:bottom w:color="000000" w:space="0" w:sz="6" w:val="single"/>
              <w:right w:color="000000" w:space="0" w:sz="6" w:val="single"/>
            </w:tcBorders>
            <w:shd w:fill="auto" w:val="clear"/>
            <w:tcMar>
              <w:top w:w="0.0" w:type="dxa"/>
              <w:left w:w="45.0" w:type="dxa"/>
              <w:bottom w:w="0.0" w:type="dxa"/>
              <w:right w:w="45.0" w:type="dxa"/>
            </w:tcMar>
            <w:vAlign w:val="center"/>
          </w:tcPr>
          <w:p w:rsidR="00000000" w:rsidDel="00000000" w:rsidP="00000000" w:rsidRDefault="00000000" w:rsidRPr="00000000" w14:paraId="00000182">
            <w:pPr>
              <w:spacing w:after="0" w:line="240" w:lineRule="auto"/>
              <w:ind w:left="0"/>
              <w:rPr>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83">
            <w:pPr>
              <w:spacing w:after="0" w:line="240" w:lineRule="auto"/>
              <w:ind w:left="0"/>
              <w:rPr>
                <w:sz w:val="22"/>
                <w:szCs w:val="22"/>
              </w:rPr>
            </w:pPr>
            <w:r w:rsidDel="00000000" w:rsidR="00000000" w:rsidRPr="00000000">
              <w:rPr>
                <w:sz w:val="22"/>
                <w:szCs w:val="22"/>
                <w:rtl w:val="0"/>
              </w:rPr>
              <w:t xml:space="preserve">Institutional Committee (e.g. UAC, RSG)</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84">
            <w:pPr>
              <w:spacing w:after="0" w:line="240" w:lineRule="auto"/>
              <w:ind w:left="0"/>
              <w:jc w:val="center"/>
              <w:rPr>
                <w:sz w:val="22"/>
                <w:szCs w:val="22"/>
              </w:rPr>
            </w:pPr>
            <w:r w:rsidDel="00000000" w:rsidR="00000000" w:rsidRPr="00000000">
              <w:rPr>
                <w:sz w:val="22"/>
                <w:szCs w:val="22"/>
                <w:rtl w:val="0"/>
              </w:rPr>
              <w:t xml:space="preserve">25 - 30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85">
            <w:pPr>
              <w:spacing w:after="0" w:line="240" w:lineRule="auto"/>
              <w:ind w:left="0"/>
              <w:jc w:val="center"/>
              <w:rPr>
                <w:sz w:val="22"/>
                <w:szCs w:val="22"/>
              </w:rPr>
            </w:pPr>
            <w:r w:rsidDel="00000000" w:rsidR="00000000" w:rsidRPr="00000000">
              <w:rPr>
                <w:sz w:val="22"/>
                <w:szCs w:val="22"/>
                <w:rtl w:val="0"/>
              </w:rPr>
              <w:t xml:space="preserve">.5 - .6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86">
            <w:pPr>
              <w:spacing w:after="0" w:line="240" w:lineRule="auto"/>
              <w:ind w:left="0"/>
              <w:jc w:val="center"/>
              <w:rPr>
                <w:sz w:val="22"/>
                <w:szCs w:val="22"/>
              </w:rPr>
            </w:pPr>
            <w:r w:rsidDel="00000000" w:rsidR="00000000" w:rsidRPr="00000000">
              <w:rPr>
                <w:sz w:val="22"/>
                <w:szCs w:val="22"/>
                <w:rtl w:val="0"/>
              </w:rPr>
              <w:t xml:space="preserve">.83-1</w:t>
            </w:r>
          </w:p>
        </w:tc>
        <w:tc>
          <w:tcPr>
            <w:tcBorders>
              <w:top w:color="cccccc" w:space="0" w:sz="6" w:val="single"/>
              <w:left w:color="cccccc" w:space="0" w:sz="6" w:val="single"/>
              <w:bottom w:color="000000" w:space="0" w:sz="6" w:val="single"/>
              <w:right w:color="000000" w:space="0" w:sz="6" w:val="single"/>
            </w:tcBorders>
            <w:shd w:fill="auto" w:val="clear"/>
            <w:tcMar>
              <w:top w:w="0.0" w:type="dxa"/>
              <w:left w:w="45.0" w:type="dxa"/>
              <w:bottom w:w="0.0" w:type="dxa"/>
              <w:right w:w="45.0" w:type="dxa"/>
            </w:tcMar>
            <w:vAlign w:val="center"/>
          </w:tcPr>
          <w:p w:rsidR="00000000" w:rsidDel="00000000" w:rsidP="00000000" w:rsidRDefault="00000000" w:rsidRPr="00000000" w14:paraId="00000187">
            <w:pPr>
              <w:spacing w:after="0" w:line="240" w:lineRule="auto"/>
              <w:ind w:left="0"/>
              <w:rPr>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88">
            <w:pPr>
              <w:spacing w:after="0" w:line="240" w:lineRule="auto"/>
              <w:ind w:left="0"/>
              <w:rPr>
                <w:sz w:val="22"/>
                <w:szCs w:val="22"/>
              </w:rPr>
            </w:pPr>
            <w:r w:rsidDel="00000000" w:rsidR="00000000" w:rsidRPr="00000000">
              <w:rPr>
                <w:sz w:val="22"/>
                <w:szCs w:val="22"/>
                <w:rtl w:val="0"/>
              </w:rPr>
              <w:t xml:space="preserve">Faculty Interest Group</w:t>
            </w:r>
          </w:p>
          <w:p w:rsidR="00000000" w:rsidDel="00000000" w:rsidP="00000000" w:rsidRDefault="00000000" w:rsidRPr="00000000" w14:paraId="00000189">
            <w:pPr>
              <w:spacing w:after="0" w:line="240" w:lineRule="auto"/>
              <w:ind w:left="0"/>
              <w:rPr>
                <w:sz w:val="22"/>
                <w:szCs w:val="22"/>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8A">
            <w:pPr>
              <w:spacing w:after="0" w:line="240" w:lineRule="auto"/>
              <w:ind w:left="0"/>
              <w:jc w:val="center"/>
              <w:rPr>
                <w:sz w:val="22"/>
                <w:szCs w:val="22"/>
              </w:rPr>
            </w:pPr>
            <w:r w:rsidDel="00000000" w:rsidR="00000000" w:rsidRPr="00000000">
              <w:rPr>
                <w:sz w:val="22"/>
                <w:szCs w:val="22"/>
                <w:rtl w:val="0"/>
              </w:rPr>
              <w:t xml:space="preserve">25 - 30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8B">
            <w:pPr>
              <w:spacing w:after="0" w:line="240" w:lineRule="auto"/>
              <w:ind w:left="0"/>
              <w:jc w:val="center"/>
              <w:rPr>
                <w:sz w:val="22"/>
                <w:szCs w:val="22"/>
              </w:rPr>
            </w:pPr>
            <w:r w:rsidDel="00000000" w:rsidR="00000000" w:rsidRPr="00000000">
              <w:rPr>
                <w:sz w:val="22"/>
                <w:szCs w:val="22"/>
                <w:rtl w:val="0"/>
              </w:rPr>
              <w:t xml:space="preserve">.5 - .6</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8C">
            <w:pPr>
              <w:spacing w:after="0" w:line="240" w:lineRule="auto"/>
              <w:ind w:left="0"/>
              <w:jc w:val="center"/>
              <w:rPr>
                <w:sz w:val="22"/>
                <w:szCs w:val="22"/>
              </w:rPr>
            </w:pPr>
            <w:r w:rsidDel="00000000" w:rsidR="00000000" w:rsidRPr="00000000">
              <w:rPr>
                <w:sz w:val="22"/>
                <w:szCs w:val="22"/>
                <w:rtl w:val="0"/>
              </w:rPr>
              <w:t xml:space="preserve">.83-1</w:t>
            </w:r>
          </w:p>
        </w:tc>
        <w:tc>
          <w:tcPr>
            <w:tcBorders>
              <w:top w:color="cccccc" w:space="0" w:sz="6" w:val="single"/>
              <w:left w:color="cccccc" w:space="0" w:sz="6" w:val="single"/>
              <w:bottom w:color="000000" w:space="0" w:sz="6" w:val="single"/>
              <w:right w:color="000000" w:space="0" w:sz="6" w:val="single"/>
            </w:tcBorders>
            <w:shd w:fill="auto" w:val="clear"/>
            <w:tcMar>
              <w:top w:w="0.0" w:type="dxa"/>
              <w:left w:w="45.0" w:type="dxa"/>
              <w:bottom w:w="0.0" w:type="dxa"/>
              <w:right w:w="45.0" w:type="dxa"/>
            </w:tcMar>
            <w:vAlign w:val="center"/>
          </w:tcPr>
          <w:p w:rsidR="00000000" w:rsidDel="00000000" w:rsidP="00000000" w:rsidRDefault="00000000" w:rsidRPr="00000000" w14:paraId="0000018D">
            <w:pPr>
              <w:spacing w:after="0" w:line="240" w:lineRule="auto"/>
              <w:ind w:left="0"/>
              <w:rPr>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8E">
            <w:pPr>
              <w:spacing w:after="0" w:line="240" w:lineRule="auto"/>
              <w:ind w:left="0"/>
              <w:rPr>
                <w:sz w:val="22"/>
                <w:szCs w:val="22"/>
              </w:rPr>
            </w:pPr>
            <w:r w:rsidDel="00000000" w:rsidR="00000000" w:rsidRPr="00000000">
              <w:rPr>
                <w:sz w:val="22"/>
                <w:szCs w:val="22"/>
                <w:rtl w:val="0"/>
              </w:rPr>
              <w:t xml:space="preserve">Student Application and Admission Review</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8F">
            <w:pPr>
              <w:spacing w:after="0" w:line="240" w:lineRule="auto"/>
              <w:ind w:left="0"/>
              <w:jc w:val="center"/>
              <w:rPr>
                <w:sz w:val="22"/>
                <w:szCs w:val="22"/>
              </w:rPr>
            </w:pPr>
            <w:r w:rsidDel="00000000" w:rsidR="00000000" w:rsidRPr="00000000">
              <w:rPr>
                <w:sz w:val="22"/>
                <w:szCs w:val="22"/>
                <w:rtl w:val="0"/>
              </w:rPr>
              <w:t xml:space="preserve">50-75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90">
            <w:pPr>
              <w:spacing w:after="0" w:line="240" w:lineRule="auto"/>
              <w:ind w:left="0"/>
              <w:jc w:val="center"/>
              <w:rPr>
                <w:sz w:val="22"/>
                <w:szCs w:val="22"/>
              </w:rPr>
            </w:pPr>
            <w:r w:rsidDel="00000000" w:rsidR="00000000" w:rsidRPr="00000000">
              <w:rPr>
                <w:sz w:val="22"/>
                <w:szCs w:val="22"/>
                <w:rtl w:val="0"/>
              </w:rPr>
              <w:t xml:space="preserve">1-1.5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91">
            <w:pPr>
              <w:spacing w:after="0" w:line="240" w:lineRule="auto"/>
              <w:ind w:left="0"/>
              <w:jc w:val="center"/>
              <w:rPr>
                <w:sz w:val="22"/>
                <w:szCs w:val="22"/>
              </w:rPr>
            </w:pPr>
            <w:r w:rsidDel="00000000" w:rsidR="00000000" w:rsidRPr="00000000">
              <w:rPr>
                <w:sz w:val="22"/>
                <w:szCs w:val="22"/>
                <w:rtl w:val="0"/>
              </w:rPr>
              <w:t xml:space="preserve">1.67-2.5</w:t>
            </w:r>
          </w:p>
        </w:tc>
        <w:tc>
          <w:tcPr>
            <w:tcBorders>
              <w:top w:color="cccccc" w:space="0" w:sz="6" w:val="single"/>
              <w:left w:color="cccccc" w:space="0" w:sz="6" w:val="single"/>
              <w:bottom w:color="000000" w:space="0" w:sz="6" w:val="single"/>
              <w:right w:color="000000" w:space="0" w:sz="6" w:val="single"/>
            </w:tcBorders>
            <w:shd w:fill="auto" w:val="clear"/>
            <w:tcMar>
              <w:top w:w="0.0" w:type="dxa"/>
              <w:left w:w="45.0" w:type="dxa"/>
              <w:bottom w:w="0.0" w:type="dxa"/>
              <w:right w:w="45.0" w:type="dxa"/>
            </w:tcMar>
            <w:vAlign w:val="center"/>
          </w:tcPr>
          <w:p w:rsidR="00000000" w:rsidDel="00000000" w:rsidP="00000000" w:rsidRDefault="00000000" w:rsidRPr="00000000" w14:paraId="00000192">
            <w:pPr>
              <w:spacing w:after="0" w:line="240" w:lineRule="auto"/>
              <w:ind w:left="0"/>
              <w:rPr>
                <w:sz w:val="22"/>
                <w:szCs w:val="22"/>
              </w:rPr>
            </w:pPr>
            <w:r w:rsidDel="00000000" w:rsidR="00000000" w:rsidRPr="00000000">
              <w:rPr>
                <w:sz w:val="22"/>
                <w:szCs w:val="22"/>
                <w:rtl w:val="0"/>
              </w:rPr>
              <w:t xml:space="preserve">Faculty without administrative load engaging in activities related to admission into their program</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93">
            <w:pPr>
              <w:spacing w:after="0" w:line="240" w:lineRule="auto"/>
              <w:ind w:left="0"/>
              <w:rPr>
                <w:sz w:val="22"/>
                <w:szCs w:val="22"/>
              </w:rPr>
            </w:pPr>
            <w:r w:rsidDel="00000000" w:rsidR="00000000" w:rsidRPr="00000000">
              <w:rPr>
                <w:sz w:val="22"/>
                <w:szCs w:val="22"/>
                <w:rtl w:val="0"/>
              </w:rPr>
              <w:t xml:space="preserve">Course Development: New development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94">
            <w:pPr>
              <w:spacing w:after="0" w:line="240" w:lineRule="auto"/>
              <w:ind w:left="0"/>
              <w:jc w:val="center"/>
              <w:rPr>
                <w:sz w:val="22"/>
                <w:szCs w:val="22"/>
              </w:rPr>
            </w:pPr>
            <w:r w:rsidDel="00000000" w:rsidR="00000000" w:rsidRPr="00000000">
              <w:rPr>
                <w:sz w:val="22"/>
                <w:szCs w:val="22"/>
                <w:rtl w:val="0"/>
              </w:rPr>
              <w:t xml:space="preserve">100-150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95">
            <w:pPr>
              <w:spacing w:after="0" w:line="240" w:lineRule="auto"/>
              <w:ind w:left="0"/>
              <w:jc w:val="center"/>
              <w:rPr>
                <w:sz w:val="22"/>
                <w:szCs w:val="22"/>
              </w:rPr>
            </w:pPr>
            <w:r w:rsidDel="00000000" w:rsidR="00000000" w:rsidRPr="00000000">
              <w:rPr>
                <w:sz w:val="22"/>
                <w:szCs w:val="22"/>
                <w:rtl w:val="0"/>
              </w:rPr>
              <w:t xml:space="preserve">2-3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96">
            <w:pPr>
              <w:spacing w:after="0" w:line="240" w:lineRule="auto"/>
              <w:ind w:left="0"/>
              <w:jc w:val="center"/>
              <w:rPr>
                <w:sz w:val="22"/>
                <w:szCs w:val="22"/>
              </w:rPr>
            </w:pPr>
            <w:r w:rsidDel="00000000" w:rsidR="00000000" w:rsidRPr="00000000">
              <w:rPr>
                <w:sz w:val="22"/>
                <w:szCs w:val="22"/>
                <w:rtl w:val="0"/>
              </w:rPr>
              <w:t xml:space="preserve">3.33-5</w:t>
            </w:r>
          </w:p>
        </w:tc>
        <w:tc>
          <w:tcPr>
            <w:vMerge w:val="restart"/>
            <w:tcBorders>
              <w:top w:color="cccccc" w:space="0" w:sz="6" w:val="single"/>
              <w:left w:color="cccccc" w:space="0" w:sz="6" w:val="single"/>
              <w:bottom w:color="000000" w:space="0" w:sz="6" w:val="single"/>
              <w:right w:color="000000" w:space="0" w:sz="6" w:val="single"/>
            </w:tcBorders>
            <w:shd w:fill="auto" w:val="clear"/>
            <w:tcMar>
              <w:top w:w="0.0" w:type="dxa"/>
              <w:left w:w="45.0" w:type="dxa"/>
              <w:bottom w:w="0.0" w:type="dxa"/>
              <w:right w:w="45.0" w:type="dxa"/>
            </w:tcMar>
            <w:vAlign w:val="center"/>
          </w:tcPr>
          <w:p w:rsidR="00000000" w:rsidDel="00000000" w:rsidP="00000000" w:rsidRDefault="00000000" w:rsidRPr="00000000" w14:paraId="00000197">
            <w:pPr>
              <w:spacing w:after="0" w:line="240" w:lineRule="auto"/>
              <w:ind w:left="0"/>
              <w:rPr>
                <w:sz w:val="22"/>
                <w:szCs w:val="22"/>
              </w:rPr>
            </w:pPr>
            <w:r w:rsidDel="00000000" w:rsidR="00000000" w:rsidRPr="00000000">
              <w:rPr>
                <w:sz w:val="22"/>
                <w:szCs w:val="22"/>
                <w:rtl w:val="0"/>
              </w:rPr>
              <w:t xml:space="preserve">If the work receives a stipend, the faculty member cannot also receive workload compensation for </w:t>
            </w:r>
            <w:r w:rsidDel="00000000" w:rsidR="00000000" w:rsidRPr="00000000">
              <w:rPr>
                <w:sz w:val="22"/>
                <w:szCs w:val="22"/>
                <w:rtl w:val="0"/>
              </w:rPr>
              <w:t xml:space="preserve">the</w:t>
            </w:r>
            <w:r w:rsidDel="00000000" w:rsidR="00000000" w:rsidRPr="00000000">
              <w:rPr>
                <w:sz w:val="22"/>
                <w:szCs w:val="22"/>
                <w:rtl w:val="0"/>
              </w:rPr>
              <w:t xml:space="preserve"> work. These clock hour estimations match LxD’s estimations. </w:t>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98">
            <w:pPr>
              <w:spacing w:after="0" w:line="240" w:lineRule="auto"/>
              <w:ind w:left="0"/>
              <w:rPr>
                <w:sz w:val="22"/>
                <w:szCs w:val="22"/>
              </w:rPr>
            </w:pPr>
            <w:r w:rsidDel="00000000" w:rsidR="00000000" w:rsidRPr="00000000">
              <w:rPr>
                <w:sz w:val="22"/>
                <w:szCs w:val="22"/>
                <w:rtl w:val="0"/>
              </w:rPr>
              <w:t xml:space="preserve">Course Development: Redevelopment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99">
            <w:pPr>
              <w:spacing w:after="0" w:line="240" w:lineRule="auto"/>
              <w:ind w:left="0"/>
              <w:jc w:val="center"/>
              <w:rPr>
                <w:sz w:val="22"/>
                <w:szCs w:val="22"/>
              </w:rPr>
            </w:pPr>
            <w:r w:rsidDel="00000000" w:rsidR="00000000" w:rsidRPr="00000000">
              <w:rPr>
                <w:sz w:val="22"/>
                <w:szCs w:val="22"/>
                <w:rtl w:val="0"/>
              </w:rPr>
              <w:t xml:space="preserve">100-150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9A">
            <w:pPr>
              <w:spacing w:after="0" w:line="240" w:lineRule="auto"/>
              <w:ind w:left="0"/>
              <w:jc w:val="center"/>
              <w:rPr>
                <w:sz w:val="22"/>
                <w:szCs w:val="22"/>
              </w:rPr>
            </w:pPr>
            <w:r w:rsidDel="00000000" w:rsidR="00000000" w:rsidRPr="00000000">
              <w:rPr>
                <w:sz w:val="22"/>
                <w:szCs w:val="22"/>
                <w:rtl w:val="0"/>
              </w:rPr>
              <w:t xml:space="preserve">2-3</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9B">
            <w:pPr>
              <w:spacing w:after="0" w:line="240" w:lineRule="auto"/>
              <w:ind w:left="0"/>
              <w:jc w:val="center"/>
              <w:rPr>
                <w:sz w:val="22"/>
                <w:szCs w:val="22"/>
              </w:rPr>
            </w:pPr>
            <w:r w:rsidDel="00000000" w:rsidR="00000000" w:rsidRPr="00000000">
              <w:rPr>
                <w:sz w:val="22"/>
                <w:szCs w:val="22"/>
                <w:rtl w:val="0"/>
              </w:rPr>
              <w:t xml:space="preserve">3.33-5</w:t>
            </w:r>
          </w:p>
        </w:tc>
        <w:tc>
          <w:tcPr>
            <w:vMerge w:val="continue"/>
            <w:tcBorders>
              <w:top w:color="cccccc" w:space="0" w:sz="6" w:val="single"/>
              <w:left w:color="cccccc" w:space="0" w:sz="6" w:val="single"/>
              <w:bottom w:color="000000" w:space="0" w:sz="6" w:val="single"/>
              <w:right w:color="000000" w:space="0" w:sz="6" w:val="single"/>
            </w:tcBorders>
            <w:shd w:fill="auto" w:val="clear"/>
            <w:tcMar>
              <w:top w:w="0.0" w:type="dxa"/>
              <w:left w:w="45.0" w:type="dxa"/>
              <w:bottom w:w="0.0" w:type="dxa"/>
              <w:right w:w="45.0" w:type="dxa"/>
            </w:tcMar>
            <w:vAlign w:val="center"/>
          </w:tcPr>
          <w:p w:rsidR="00000000" w:rsidDel="00000000" w:rsidP="00000000" w:rsidRDefault="00000000" w:rsidRPr="00000000" w14:paraId="0000019C">
            <w:pPr>
              <w:spacing w:after="0" w:line="240" w:lineRule="auto"/>
              <w:ind w:left="0"/>
              <w:rPr>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9D">
            <w:pPr>
              <w:spacing w:after="0" w:line="240" w:lineRule="auto"/>
              <w:ind w:left="0"/>
              <w:rPr>
                <w:sz w:val="22"/>
                <w:szCs w:val="22"/>
              </w:rPr>
            </w:pPr>
            <w:r w:rsidDel="00000000" w:rsidR="00000000" w:rsidRPr="00000000">
              <w:rPr>
                <w:sz w:val="22"/>
                <w:szCs w:val="22"/>
                <w:rtl w:val="0"/>
              </w:rPr>
              <w:t xml:space="preserve">Course Development: Revision </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9E">
            <w:pPr>
              <w:spacing w:after="0" w:line="240" w:lineRule="auto"/>
              <w:ind w:left="0"/>
              <w:jc w:val="center"/>
              <w:rPr>
                <w:sz w:val="22"/>
                <w:szCs w:val="22"/>
              </w:rPr>
            </w:pPr>
            <w:r w:rsidDel="00000000" w:rsidR="00000000" w:rsidRPr="00000000">
              <w:rPr>
                <w:sz w:val="22"/>
                <w:szCs w:val="22"/>
                <w:rtl w:val="0"/>
              </w:rPr>
              <w:t xml:space="preserve">60-75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9F">
            <w:pPr>
              <w:spacing w:after="0" w:line="240" w:lineRule="auto"/>
              <w:ind w:left="0"/>
              <w:jc w:val="center"/>
              <w:rPr>
                <w:sz w:val="22"/>
                <w:szCs w:val="22"/>
              </w:rPr>
            </w:pPr>
            <w:r w:rsidDel="00000000" w:rsidR="00000000" w:rsidRPr="00000000">
              <w:rPr>
                <w:sz w:val="22"/>
                <w:szCs w:val="22"/>
                <w:rtl w:val="0"/>
              </w:rPr>
              <w:t xml:space="preserve">1.2-1.5</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0">
            <w:pPr>
              <w:spacing w:after="0" w:line="240" w:lineRule="auto"/>
              <w:ind w:left="0"/>
              <w:jc w:val="center"/>
              <w:rPr>
                <w:sz w:val="22"/>
                <w:szCs w:val="22"/>
              </w:rPr>
            </w:pPr>
            <w:r w:rsidDel="00000000" w:rsidR="00000000" w:rsidRPr="00000000">
              <w:rPr>
                <w:sz w:val="22"/>
                <w:szCs w:val="22"/>
                <w:rtl w:val="0"/>
              </w:rPr>
              <w:t xml:space="preserve">2-2.5</w:t>
            </w:r>
          </w:p>
        </w:tc>
        <w:tc>
          <w:tcPr>
            <w:vMerge w:val="continue"/>
            <w:tcBorders>
              <w:top w:color="cccccc" w:space="0" w:sz="6" w:val="single"/>
              <w:left w:color="cccccc" w:space="0" w:sz="6" w:val="single"/>
              <w:bottom w:color="000000" w:space="0" w:sz="6" w:val="single"/>
              <w:right w:color="000000" w:space="0" w:sz="6" w:val="single"/>
            </w:tcBorders>
            <w:shd w:fill="auto" w:val="clear"/>
            <w:tcMar>
              <w:top w:w="0.0" w:type="dxa"/>
              <w:left w:w="45.0" w:type="dxa"/>
              <w:bottom w:w="0.0" w:type="dxa"/>
              <w:right w:w="45.0" w:type="dxa"/>
            </w:tcMar>
            <w:vAlign w:val="center"/>
          </w:tcPr>
          <w:p w:rsidR="00000000" w:rsidDel="00000000" w:rsidP="00000000" w:rsidRDefault="00000000" w:rsidRPr="00000000" w14:paraId="000001A1">
            <w:pPr>
              <w:spacing w:after="0" w:line="240" w:lineRule="auto"/>
              <w:ind w:left="0"/>
              <w:rPr>
                <w:sz w:val="22"/>
                <w:szCs w:val="22"/>
              </w:rPr>
            </w:pPr>
            <w:r w:rsidDel="00000000" w:rsidR="00000000" w:rsidRPr="00000000">
              <w:rPr>
                <w:rtl w:val="0"/>
              </w:rPr>
            </w:r>
          </w:p>
        </w:tc>
      </w:tr>
      <w:tr>
        <w:trPr>
          <w:cantSplit w:val="0"/>
          <w:trHeight w:val="300" w:hRule="atLeast"/>
          <w:tblHeader w:val="0"/>
        </w:trPr>
        <w:tc>
          <w:tcPr>
            <w:tcBorders>
              <w:top w:color="cccccc" w:space="0" w:sz="6" w:val="single"/>
              <w:left w:color="000000"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2">
            <w:pPr>
              <w:spacing w:after="0" w:line="240" w:lineRule="auto"/>
              <w:ind w:left="0"/>
              <w:rPr>
                <w:sz w:val="22"/>
                <w:szCs w:val="22"/>
              </w:rPr>
            </w:pPr>
            <w:r w:rsidDel="00000000" w:rsidR="00000000" w:rsidRPr="00000000">
              <w:rPr>
                <w:sz w:val="22"/>
                <w:szCs w:val="22"/>
                <w:rtl w:val="0"/>
              </w:rPr>
              <w:t xml:space="preserve">Course Improvement: Improvement/Point of Information</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3">
            <w:pPr>
              <w:spacing w:after="0" w:line="240" w:lineRule="auto"/>
              <w:ind w:left="0"/>
              <w:jc w:val="center"/>
              <w:rPr>
                <w:sz w:val="22"/>
                <w:szCs w:val="22"/>
              </w:rPr>
            </w:pPr>
            <w:r w:rsidDel="00000000" w:rsidR="00000000" w:rsidRPr="00000000">
              <w:rPr>
                <w:sz w:val="22"/>
                <w:szCs w:val="22"/>
                <w:rtl w:val="0"/>
              </w:rPr>
              <w:t xml:space="preserve">Up to 20</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4">
            <w:pPr>
              <w:spacing w:after="0" w:line="240" w:lineRule="auto"/>
              <w:ind w:left="0"/>
              <w:jc w:val="center"/>
              <w:rPr>
                <w:sz w:val="22"/>
                <w:szCs w:val="22"/>
              </w:rPr>
            </w:pPr>
            <w:r w:rsidDel="00000000" w:rsidR="00000000" w:rsidRPr="00000000">
              <w:rPr>
                <w:sz w:val="22"/>
                <w:szCs w:val="22"/>
                <w:rtl w:val="0"/>
              </w:rPr>
              <w:t xml:space="preserve">Up to .4</w:t>
            </w:r>
          </w:p>
        </w:tc>
        <w:tc>
          <w:tcPr>
            <w:tcBorders>
              <w:top w:color="cccccc" w:space="0" w:sz="6" w:val="single"/>
              <w:left w:color="cccccc" w:space="0" w:sz="6" w:val="single"/>
              <w:bottom w:color="000000" w:space="0" w:sz="6" w:val="single"/>
              <w:right w:color="000000" w:space="0" w:sz="6" w:val="single"/>
            </w:tcBorders>
            <w:tcMar>
              <w:top w:w="0.0" w:type="dxa"/>
              <w:left w:w="45.0" w:type="dxa"/>
              <w:bottom w:w="0.0" w:type="dxa"/>
              <w:right w:w="45.0" w:type="dxa"/>
            </w:tcMar>
            <w:vAlign w:val="center"/>
          </w:tcPr>
          <w:p w:rsidR="00000000" w:rsidDel="00000000" w:rsidP="00000000" w:rsidRDefault="00000000" w:rsidRPr="00000000" w14:paraId="000001A5">
            <w:pPr>
              <w:spacing w:after="0" w:line="240" w:lineRule="auto"/>
              <w:ind w:left="0"/>
              <w:jc w:val="center"/>
              <w:rPr>
                <w:sz w:val="22"/>
                <w:szCs w:val="22"/>
              </w:rPr>
            </w:pPr>
            <w:r w:rsidDel="00000000" w:rsidR="00000000" w:rsidRPr="00000000">
              <w:rPr>
                <w:sz w:val="22"/>
                <w:szCs w:val="22"/>
                <w:rtl w:val="0"/>
              </w:rPr>
              <w:t xml:space="preserve">Up to .67</w:t>
            </w:r>
          </w:p>
        </w:tc>
        <w:tc>
          <w:tcPr>
            <w:vMerge w:val="continue"/>
            <w:tcBorders>
              <w:top w:color="cccccc" w:space="0" w:sz="6" w:val="single"/>
              <w:left w:color="cccccc" w:space="0" w:sz="6" w:val="single"/>
              <w:bottom w:color="000000" w:space="0" w:sz="6" w:val="single"/>
              <w:right w:color="000000" w:space="0" w:sz="6" w:val="single"/>
            </w:tcBorders>
            <w:shd w:fill="auto" w:val="clear"/>
            <w:tcMar>
              <w:top w:w="0.0" w:type="dxa"/>
              <w:left w:w="45.0" w:type="dxa"/>
              <w:bottom w:w="0.0" w:type="dxa"/>
              <w:right w:w="45.0" w:type="dxa"/>
            </w:tcMar>
            <w:vAlign w:val="center"/>
          </w:tcPr>
          <w:p w:rsidR="00000000" w:rsidDel="00000000" w:rsidP="00000000" w:rsidRDefault="00000000" w:rsidRPr="00000000" w14:paraId="000001A6">
            <w:pPr>
              <w:spacing w:after="0" w:line="240" w:lineRule="auto"/>
              <w:ind w:left="0"/>
              <w:rPr>
                <w:sz w:val="22"/>
                <w:szCs w:val="22"/>
              </w:rPr>
            </w:pPr>
            <w:r w:rsidDel="00000000" w:rsidR="00000000" w:rsidRPr="00000000">
              <w:rPr>
                <w:rtl w:val="0"/>
              </w:rPr>
            </w:r>
          </w:p>
        </w:tc>
      </w:tr>
    </w:tbl>
    <w:p w:rsidR="00000000" w:rsidDel="00000000" w:rsidP="00000000" w:rsidRDefault="00000000" w:rsidRPr="00000000" w14:paraId="000001A7">
      <w:pPr>
        <w:spacing w:after="160" w:line="259" w:lineRule="auto"/>
        <w:ind w:left="0"/>
        <w:rPr>
          <w:sz w:val="22"/>
          <w:szCs w:val="22"/>
        </w:rPr>
      </w:pPr>
      <w:r w:rsidDel="00000000" w:rsidR="00000000" w:rsidRPr="00000000">
        <w:rPr>
          <w:rtl w:val="0"/>
        </w:rPr>
      </w:r>
    </w:p>
    <w:p w:rsidR="00000000" w:rsidDel="00000000" w:rsidP="00000000" w:rsidRDefault="00000000" w:rsidRPr="00000000" w14:paraId="000001A8">
      <w:pPr>
        <w:spacing w:after="240" w:before="0" w:line="276" w:lineRule="auto"/>
        <w:ind w:left="0"/>
        <w:rPr>
          <w:b w:val="1"/>
          <w:bCs w:val="1"/>
          <w:i w:val="1"/>
          <w:iCs w:val="1"/>
        </w:rPr>
      </w:pPr>
      <w:r w:rsidDel="00000000" w:rsidR="00000000" w:rsidRPr="00000000">
        <w:rPr>
          <w:b w:val="1"/>
          <w:bCs w:val="1"/>
          <w:i w:val="1"/>
          <w:iCs w:val="1"/>
          <w:rtl w:val="0"/>
        </w:rPr>
        <w:t xml:space="preserve">Thought Leadership Load Allocation Guidance </w:t>
      </w:r>
    </w:p>
    <w:p w:rsidR="00000000" w:rsidDel="00000000" w:rsidP="00000000" w:rsidRDefault="00000000" w:rsidRPr="00000000" w14:paraId="000001A9">
      <w:pPr>
        <w:spacing w:after="240" w:line="240" w:lineRule="auto"/>
        <w:ind w:left="0"/>
        <w:rPr/>
      </w:pPr>
      <w:r w:rsidDel="00000000" w:rsidR="00000000" w:rsidRPr="00000000">
        <w:rPr>
          <w:rtl w:val="0"/>
        </w:rPr>
        <w:t xml:space="preserve">Thought Leadership Load Allocation should be guided by two tools: a faculty member’s thought leadership agenda and the following table, which shows estimated times for carrying out thought leadership activities.</w:t>
      </w:r>
    </w:p>
    <w:p w:rsidR="00000000" w:rsidDel="00000000" w:rsidP="00000000" w:rsidRDefault="00000000" w:rsidRPr="00000000" w14:paraId="000001AA">
      <w:pPr>
        <w:spacing w:after="240" w:line="240" w:lineRule="auto"/>
        <w:ind w:left="0"/>
        <w:rPr/>
      </w:pPr>
      <w:r w:rsidDel="00000000" w:rsidR="00000000" w:rsidRPr="00000000">
        <w:rPr>
          <w:rtl w:val="0"/>
        </w:rPr>
        <w:t xml:space="preserve">The thought leadership agenda supports faculty in defining their expected thought leadership activity across a 1-3 year period.  Faculty receiving thought leadership load should develop and update their agenda annually as part of the FPE process.  Please see the agenda template</w:t>
      </w:r>
      <w:hyperlink r:id="rId11">
        <w:r w:rsidDel="00000000" w:rsidR="00000000" w:rsidRPr="00000000">
          <w:rPr>
            <w:color w:val="1155cc"/>
            <w:u w:val="single"/>
            <w:rtl w:val="0"/>
          </w:rPr>
          <w:t xml:space="preserve"> here</w:t>
        </w:r>
      </w:hyperlink>
      <w:r w:rsidDel="00000000" w:rsidR="00000000" w:rsidRPr="00000000">
        <w:rPr>
          <w:rtl w:val="0"/>
        </w:rPr>
        <w:t xml:space="preserve">, which includes an embedded link to additional information and instructions.</w:t>
      </w:r>
    </w:p>
    <w:p w:rsidR="00000000" w:rsidDel="00000000" w:rsidP="00000000" w:rsidRDefault="00000000" w:rsidRPr="00000000" w14:paraId="000001AB">
      <w:pPr>
        <w:spacing w:after="240" w:line="240" w:lineRule="auto"/>
        <w:ind w:left="0"/>
        <w:rPr/>
      </w:pPr>
      <w:r w:rsidDel="00000000" w:rsidR="00000000" w:rsidRPr="00000000">
        <w:rPr>
          <w:rtl w:val="0"/>
        </w:rPr>
        <w:t xml:space="preserve">The table below provides estimated average times for completing various thought leadership activities. These estimates are based on research into faculty scholarship activity. The times listed are not intended as minimums or maximums, but rather as a consistent starting point for conversations about workload. The list of activities is not exhaustive and may expand as our thought leadership practices continue to evolve—especially in the area of public scholarship.</w:t>
      </w:r>
    </w:p>
    <w:p w:rsidR="00000000" w:rsidDel="00000000" w:rsidP="00000000" w:rsidRDefault="00000000" w:rsidRPr="00000000" w14:paraId="000001AC">
      <w:pPr>
        <w:spacing w:after="240" w:line="240" w:lineRule="auto"/>
        <w:ind w:left="0"/>
        <w:rPr/>
      </w:pPr>
      <w:r w:rsidDel="00000000" w:rsidR="00000000" w:rsidRPr="00000000">
        <w:rPr>
          <w:rtl w:val="0"/>
        </w:rPr>
        <w:t xml:space="preserve">To determine the annual load for Thought Leadership, faculty members use the table to estimate the time needed to complete the annual activity described in their thought leadership agenda and convert from clock hours to semester or quarter hours using the conversion ratios in this policy. They then add the thought leadership load to the Workload Planning Tool as part of their proposal for allocating load hours.</w:t>
      </w:r>
    </w:p>
    <w:p w:rsidR="00000000" w:rsidDel="00000000" w:rsidP="00000000" w:rsidRDefault="00000000" w:rsidRPr="00000000" w14:paraId="000001AD">
      <w:pPr>
        <w:spacing w:after="240" w:line="240" w:lineRule="auto"/>
        <w:ind w:left="0"/>
        <w:rPr/>
      </w:pPr>
      <w:r w:rsidDel="00000000" w:rsidR="00000000" w:rsidRPr="00000000">
        <w:rPr>
          <w:rtl w:val="0"/>
        </w:rPr>
        <w:t xml:space="preserve">It is essential to note that the time required for completing some thought leadership activities, such as authoring a book, may exceed the standard annual allocation of thought leadership resources. It is expected that load for such activity will be provided in multiple academic years to allow for completion. The thought leadership agenda provides an estimated timeframe for completion. </w:t>
      </w:r>
    </w:p>
    <w:p w:rsidR="00000000" w:rsidDel="00000000" w:rsidP="00000000" w:rsidRDefault="00000000" w:rsidRPr="00000000" w14:paraId="000001AE">
      <w:pPr>
        <w:spacing w:after="240" w:line="240" w:lineRule="auto"/>
        <w:ind w:left="0"/>
        <w:rPr/>
      </w:pPr>
      <w:r w:rsidDel="00000000" w:rsidR="00000000" w:rsidRPr="00000000">
        <w:rPr>
          <w:rtl w:val="0"/>
        </w:rPr>
        <w:t xml:space="preserve">For guidance on the expectations for thought leadership output across the different tracks, please refer to the </w:t>
      </w:r>
      <w:hyperlink r:id="rId12">
        <w:r w:rsidDel="00000000" w:rsidR="00000000" w:rsidRPr="00000000">
          <w:rPr>
            <w:color w:val="1155cc"/>
            <w:u w:val="single"/>
            <w:rtl w:val="0"/>
          </w:rPr>
          <w:t xml:space="preserve">Thought Leadership Guidance webpage.</w:t>
        </w:r>
      </w:hyperlink>
      <w:r w:rsidDel="00000000" w:rsidR="00000000" w:rsidRPr="00000000">
        <w:rPr>
          <w:rtl w:val="0"/>
        </w:rPr>
        <w:t xml:space="preserve"> </w:t>
      </w:r>
    </w:p>
    <w:tbl>
      <w:tblPr>
        <w:tblStyle w:val="Table6"/>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4245"/>
        <w:tblGridChange w:id="0">
          <w:tblGrid>
            <w:gridCol w:w="5295"/>
            <w:gridCol w:w="4245"/>
          </w:tblGrid>
        </w:tblGridChange>
      </w:tblGrid>
      <w:tr>
        <w:trPr>
          <w:cantSplit w:val="0"/>
          <w:trHeight w:val="2430" w:hRule="atLeast"/>
          <w:tblHeader w:val="0"/>
        </w:trPr>
        <w:tc>
          <w:tcPr>
            <w:gridSpan w:val="2"/>
            <w:tcBorders>
              <w:top w:color="000000" w:space="0" w:sz="5" w:val="single"/>
              <w:left w:color="000000" w:space="0" w:sz="5" w:val="single"/>
              <w:bottom w:color="000000" w:space="0" w:sz="5" w:val="single"/>
              <w:right w:color="000000" w:space="0" w:sz="5" w:val="single"/>
            </w:tcBorders>
            <w:shd w:fill="00ffff" w:val="clear"/>
            <w:tcMar>
              <w:top w:w="100.0" w:type="dxa"/>
              <w:left w:w="100.0" w:type="dxa"/>
              <w:bottom w:w="100.0" w:type="dxa"/>
              <w:right w:w="100.0" w:type="dxa"/>
            </w:tcMar>
            <w:vAlign w:val="top"/>
          </w:tcPr>
          <w:p w:rsidR="00000000" w:rsidDel="00000000" w:rsidP="00000000" w:rsidRDefault="00000000" w:rsidRPr="00000000" w14:paraId="000001AF">
            <w:pPr>
              <w:pStyle w:val="Heading3"/>
              <w:keepNext w:val="0"/>
              <w:keepLines w:val="0"/>
              <w:spacing w:line="397.44" w:lineRule="auto"/>
              <w:ind w:left="-20" w:firstLine="0"/>
              <w:jc w:val="center"/>
              <w:rPr>
                <w:sz w:val="20"/>
                <w:szCs w:val="20"/>
              </w:rPr>
            </w:pPr>
            <w:bookmarkStart w:colFirst="0" w:colLast="0" w:name="_heading=h.64dn2rsuuvgs" w:id="6"/>
            <w:bookmarkEnd w:id="6"/>
            <w:r w:rsidDel="00000000" w:rsidR="00000000" w:rsidRPr="00000000">
              <w:rPr>
                <w:sz w:val="20"/>
                <w:szCs w:val="20"/>
                <w:rtl w:val="0"/>
              </w:rPr>
              <w:t xml:space="preserve">Median Time For Completion of Common Thought Leadership Activities</w:t>
            </w:r>
          </w:p>
          <w:p w:rsidR="00000000" w:rsidDel="00000000" w:rsidP="00000000" w:rsidRDefault="00000000" w:rsidRPr="00000000" w14:paraId="000001B0">
            <w:pPr>
              <w:spacing w:after="0" w:line="345.6" w:lineRule="auto"/>
              <w:ind w:left="-20" w:firstLine="0"/>
              <w:rPr>
                <w:sz w:val="20"/>
                <w:szCs w:val="20"/>
              </w:rPr>
            </w:pPr>
            <w:r w:rsidDel="00000000" w:rsidR="00000000" w:rsidRPr="00000000">
              <w:rPr>
                <w:sz w:val="20"/>
                <w:szCs w:val="20"/>
                <w:rtl w:val="0"/>
              </w:rPr>
              <w:t xml:space="preserve">The times are shown in clock hours, and completion of activities may span academic years.  Please see above in this policy document for information on translating clock hours to semester and quarter hours.</w:t>
            </w:r>
          </w:p>
        </w:tc>
      </w:tr>
      <w:tr>
        <w:trPr>
          <w:cantSplit w:val="0"/>
          <w:trHeight w:val="945" w:hRule="atLeast"/>
          <w:tblHeader w:val="0"/>
        </w:trPr>
        <w:tc>
          <w:tcPr>
            <w:tcBorders>
              <w:top w:color="000000" w:space="0" w:sz="5" w:val="single"/>
              <w:left w:color="000000" w:space="0" w:sz="5" w:val="single"/>
              <w:bottom w:color="000000" w:space="0" w:sz="5" w:val="single"/>
              <w:right w:color="000000" w:space="0" w:sz="5" w:val="single"/>
            </w:tcBorders>
            <w:shd w:fill="c9daf8" w:val="clear"/>
            <w:tcMar>
              <w:top w:w="100.0" w:type="dxa"/>
              <w:left w:w="100.0" w:type="dxa"/>
              <w:bottom w:w="100.0" w:type="dxa"/>
              <w:right w:w="100.0" w:type="dxa"/>
            </w:tcMar>
            <w:vAlign w:val="top"/>
          </w:tcPr>
          <w:p w:rsidR="00000000" w:rsidDel="00000000" w:rsidP="00000000" w:rsidRDefault="00000000" w:rsidRPr="00000000" w14:paraId="000001B2">
            <w:pPr>
              <w:spacing w:after="0" w:line="345.6" w:lineRule="auto"/>
              <w:ind w:left="-20" w:firstLine="0"/>
              <w:rPr>
                <w:b w:val="1"/>
                <w:bCs w:val="1"/>
                <w:sz w:val="20"/>
                <w:szCs w:val="20"/>
              </w:rPr>
            </w:pPr>
            <w:r w:rsidDel="00000000" w:rsidR="00000000" w:rsidRPr="00000000">
              <w:rPr>
                <w:b w:val="1"/>
                <w:bCs w:val="1"/>
                <w:sz w:val="20"/>
                <w:szCs w:val="20"/>
                <w:rtl w:val="0"/>
              </w:rPr>
              <w:t xml:space="preserve">Academic and </w:t>
            </w:r>
          </w:p>
          <w:p w:rsidR="00000000" w:rsidDel="00000000" w:rsidP="00000000" w:rsidRDefault="00000000" w:rsidRPr="00000000" w14:paraId="000001B3">
            <w:pPr>
              <w:spacing w:after="0" w:line="345.6" w:lineRule="auto"/>
              <w:ind w:left="-20" w:firstLine="0"/>
              <w:rPr>
                <w:b w:val="1"/>
                <w:bCs w:val="1"/>
                <w:sz w:val="20"/>
                <w:szCs w:val="20"/>
              </w:rPr>
            </w:pPr>
            <w:r w:rsidDel="00000000" w:rsidR="00000000" w:rsidRPr="00000000">
              <w:rPr>
                <w:b w:val="1"/>
                <w:bCs w:val="1"/>
                <w:sz w:val="20"/>
                <w:szCs w:val="20"/>
                <w:rtl w:val="0"/>
              </w:rPr>
              <w:t xml:space="preserve">Expert Practice Publications and Presentations</w:t>
            </w:r>
          </w:p>
        </w:tc>
        <w:tc>
          <w:tcPr>
            <w:tcBorders>
              <w:top w:color="000000" w:space="0" w:sz="5" w:val="single"/>
              <w:left w:color="000000" w:space="0" w:sz="5" w:val="single"/>
              <w:bottom w:color="000000" w:space="0" w:sz="5" w:val="single"/>
              <w:right w:color="000000" w:space="0" w:sz="5" w:val="single"/>
            </w:tcBorders>
            <w:shd w:fill="c9daf8" w:val="clear"/>
            <w:tcMar>
              <w:top w:w="100.0" w:type="dxa"/>
              <w:left w:w="100.0" w:type="dxa"/>
              <w:bottom w:w="100.0" w:type="dxa"/>
              <w:right w:w="100.0" w:type="dxa"/>
            </w:tcMar>
            <w:vAlign w:val="top"/>
          </w:tcPr>
          <w:p w:rsidR="00000000" w:rsidDel="00000000" w:rsidP="00000000" w:rsidRDefault="00000000" w:rsidRPr="00000000" w14:paraId="000001B4">
            <w:pPr>
              <w:spacing w:after="0" w:line="345.6" w:lineRule="auto"/>
              <w:ind w:left="-20" w:firstLine="0"/>
              <w:rPr>
                <w:b w:val="1"/>
                <w:bCs w:val="1"/>
                <w:sz w:val="20"/>
                <w:szCs w:val="20"/>
              </w:rPr>
            </w:pPr>
            <w:r w:rsidDel="00000000" w:rsidR="00000000" w:rsidRPr="00000000">
              <w:rPr>
                <w:b w:val="1"/>
                <w:bCs w:val="1"/>
                <w:sz w:val="20"/>
                <w:szCs w:val="20"/>
                <w:rtl w:val="0"/>
              </w:rPr>
              <w:t xml:space="preserve">Median Time for Completion </w:t>
            </w:r>
          </w:p>
          <w:p w:rsidR="00000000" w:rsidDel="00000000" w:rsidP="00000000" w:rsidRDefault="00000000" w:rsidRPr="00000000" w14:paraId="000001B5">
            <w:pPr>
              <w:spacing w:after="0" w:line="345.6" w:lineRule="auto"/>
              <w:ind w:left="-20" w:firstLine="0"/>
              <w:rPr/>
            </w:pPr>
            <w:r w:rsidDel="00000000" w:rsidR="00000000" w:rsidRPr="00000000">
              <w:rPr>
                <w:b w:val="1"/>
                <w:bCs w:val="1"/>
                <w:sz w:val="20"/>
                <w:szCs w:val="20"/>
                <w:rtl w:val="0"/>
              </w:rPr>
              <w:t xml:space="preserve">(Shown in Clock Hours)</w:t>
            </w:r>
            <w:r w:rsidDel="00000000" w:rsidR="00000000" w:rsidRPr="00000000">
              <w:rPr>
                <w:rtl w:val="0"/>
              </w:rPr>
            </w:r>
          </w:p>
        </w:tc>
      </w:tr>
      <w:tr>
        <w:trPr>
          <w:cantSplit w:val="0"/>
          <w:trHeight w:val="67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B6">
            <w:pPr>
              <w:spacing w:after="0" w:line="345.6" w:lineRule="auto"/>
              <w:ind w:left="-20" w:firstLine="0"/>
              <w:rPr>
                <w:sz w:val="20"/>
                <w:szCs w:val="20"/>
              </w:rPr>
            </w:pPr>
            <w:r w:rsidDel="00000000" w:rsidR="00000000" w:rsidRPr="00000000">
              <w:rPr>
                <w:sz w:val="20"/>
                <w:szCs w:val="20"/>
                <w:rtl w:val="0"/>
              </w:rPr>
              <w:t xml:space="preserve">Drafting a peer-reviewed journal article </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B7">
            <w:pPr>
              <w:spacing w:after="0" w:line="345.6" w:lineRule="auto"/>
              <w:ind w:left="-20" w:firstLine="0"/>
              <w:rPr>
                <w:sz w:val="20"/>
                <w:szCs w:val="20"/>
              </w:rPr>
            </w:pPr>
            <w:r w:rsidDel="00000000" w:rsidR="00000000" w:rsidRPr="00000000">
              <w:rPr>
                <w:sz w:val="20"/>
                <w:szCs w:val="20"/>
                <w:rtl w:val="0"/>
              </w:rPr>
              <w:t xml:space="preserve">100</w:t>
            </w:r>
          </w:p>
        </w:tc>
      </w:tr>
      <w:tr>
        <w:trPr>
          <w:cantSplit w:val="0"/>
          <w:trHeight w:val="55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B8">
            <w:pPr>
              <w:spacing w:after="0" w:line="345.6" w:lineRule="auto"/>
              <w:ind w:left="-20" w:firstLine="0"/>
              <w:rPr>
                <w:sz w:val="20"/>
                <w:szCs w:val="20"/>
              </w:rPr>
            </w:pPr>
            <w:r w:rsidDel="00000000" w:rsidR="00000000" w:rsidRPr="00000000">
              <w:rPr>
                <w:sz w:val="20"/>
                <w:szCs w:val="20"/>
                <w:rtl w:val="0"/>
              </w:rPr>
              <w:t xml:space="preserve">Drafting a book chapter</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B9">
            <w:pPr>
              <w:spacing w:after="0" w:line="345.6" w:lineRule="auto"/>
              <w:ind w:left="-20" w:firstLine="0"/>
              <w:rPr>
                <w:sz w:val="20"/>
                <w:szCs w:val="20"/>
              </w:rPr>
            </w:pPr>
            <w:r w:rsidDel="00000000" w:rsidR="00000000" w:rsidRPr="00000000">
              <w:rPr>
                <w:sz w:val="20"/>
                <w:szCs w:val="20"/>
                <w:rtl w:val="0"/>
              </w:rPr>
              <w:t xml:space="preserve">100</w:t>
            </w:r>
          </w:p>
        </w:tc>
      </w:tr>
      <w:tr>
        <w:trPr>
          <w:cantSplit w:val="0"/>
          <w:trHeight w:val="630"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BA">
            <w:pPr>
              <w:spacing w:after="0" w:line="345.6" w:lineRule="auto"/>
              <w:ind w:left="-20" w:firstLine="0"/>
              <w:rPr>
                <w:sz w:val="20"/>
                <w:szCs w:val="20"/>
              </w:rPr>
            </w:pPr>
            <w:r w:rsidDel="00000000" w:rsidR="00000000" w:rsidRPr="00000000">
              <w:rPr>
                <w:sz w:val="20"/>
                <w:szCs w:val="20"/>
                <w:rtl w:val="0"/>
              </w:rPr>
              <w:t xml:space="preserve">Drafting  a book</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BB">
            <w:pPr>
              <w:spacing w:after="0" w:line="345.6" w:lineRule="auto"/>
              <w:ind w:left="-20" w:firstLine="0"/>
              <w:rPr>
                <w:sz w:val="20"/>
                <w:szCs w:val="20"/>
              </w:rPr>
            </w:pPr>
            <w:r w:rsidDel="00000000" w:rsidR="00000000" w:rsidRPr="00000000">
              <w:rPr>
                <w:sz w:val="20"/>
                <w:szCs w:val="20"/>
                <w:rtl w:val="0"/>
              </w:rPr>
              <w:t xml:space="preserve">300- 500</w:t>
            </w:r>
          </w:p>
        </w:tc>
      </w:tr>
      <w:tr>
        <w:trPr>
          <w:cantSplit w:val="0"/>
          <w:trHeight w:val="100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BC">
            <w:pPr>
              <w:spacing w:after="0" w:line="345.6" w:lineRule="auto"/>
              <w:ind w:left="-20" w:firstLine="0"/>
              <w:rPr>
                <w:sz w:val="20"/>
                <w:szCs w:val="20"/>
                <w:highlight w:val="white"/>
              </w:rPr>
            </w:pPr>
            <w:r w:rsidDel="00000000" w:rsidR="00000000" w:rsidRPr="00000000">
              <w:rPr>
                <w:sz w:val="20"/>
                <w:szCs w:val="20"/>
                <w:rtl w:val="0"/>
              </w:rPr>
              <w:t xml:space="preserve">Preparing Internal </w:t>
            </w:r>
            <w:r w:rsidDel="00000000" w:rsidR="00000000" w:rsidRPr="00000000">
              <w:rPr>
                <w:sz w:val="20"/>
                <w:szCs w:val="20"/>
                <w:highlight w:val="white"/>
                <w:rtl w:val="0"/>
              </w:rPr>
              <w:t xml:space="preserve">Reports, white papers, other formats providing expert guidance on NLU practice</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BD">
            <w:pPr>
              <w:spacing w:after="0" w:line="345.6" w:lineRule="auto"/>
              <w:ind w:left="-20" w:firstLine="0"/>
              <w:rPr>
                <w:sz w:val="20"/>
                <w:szCs w:val="20"/>
              </w:rPr>
            </w:pPr>
            <w:r w:rsidDel="00000000" w:rsidR="00000000" w:rsidRPr="00000000">
              <w:rPr>
                <w:sz w:val="20"/>
                <w:szCs w:val="20"/>
                <w:rtl w:val="0"/>
              </w:rPr>
              <w:t xml:space="preserve">50-100</w:t>
            </w:r>
          </w:p>
        </w:tc>
      </w:tr>
      <w:tr>
        <w:trPr>
          <w:cantSplit w:val="0"/>
          <w:trHeight w:val="100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BE">
            <w:pPr>
              <w:spacing w:after="0" w:line="345.6" w:lineRule="auto"/>
              <w:ind w:left="-20" w:firstLine="0"/>
              <w:rPr>
                <w:sz w:val="20"/>
                <w:szCs w:val="20"/>
              </w:rPr>
            </w:pPr>
            <w:r w:rsidDel="00000000" w:rsidR="00000000" w:rsidRPr="00000000">
              <w:rPr>
                <w:sz w:val="20"/>
                <w:szCs w:val="20"/>
                <w:rtl w:val="0"/>
              </w:rPr>
              <w:t xml:space="preserve">Submitting, Preparing and presenting presentation for peer-reviewed conference</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BF">
            <w:pPr>
              <w:spacing w:after="0" w:line="345.6" w:lineRule="auto"/>
              <w:ind w:left="-20" w:firstLine="0"/>
              <w:rPr>
                <w:sz w:val="20"/>
                <w:szCs w:val="20"/>
              </w:rPr>
            </w:pPr>
            <w:r w:rsidDel="00000000" w:rsidR="00000000" w:rsidRPr="00000000">
              <w:rPr>
                <w:sz w:val="20"/>
                <w:szCs w:val="20"/>
                <w:rtl w:val="0"/>
              </w:rPr>
              <w:t xml:space="preserve">50</w:t>
            </w:r>
          </w:p>
        </w:tc>
      </w:tr>
      <w:tr>
        <w:trPr>
          <w:cantSplit w:val="0"/>
          <w:trHeight w:val="79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C0">
            <w:pPr>
              <w:spacing w:after="0" w:line="345.6" w:lineRule="auto"/>
              <w:ind w:left="-20" w:firstLine="0"/>
              <w:rPr>
                <w:sz w:val="20"/>
                <w:szCs w:val="20"/>
              </w:rPr>
            </w:pPr>
            <w:r w:rsidDel="00000000" w:rsidR="00000000" w:rsidRPr="00000000">
              <w:rPr>
                <w:sz w:val="20"/>
                <w:szCs w:val="20"/>
                <w:rtl w:val="0"/>
              </w:rPr>
              <w:t xml:space="preserve">Preparing presentations for practice-based events and conferences</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C1">
            <w:pPr>
              <w:spacing w:after="0" w:line="345.6" w:lineRule="auto"/>
              <w:ind w:left="-20" w:firstLine="0"/>
              <w:rPr>
                <w:sz w:val="20"/>
                <w:szCs w:val="20"/>
              </w:rPr>
            </w:pPr>
            <w:r w:rsidDel="00000000" w:rsidR="00000000" w:rsidRPr="00000000">
              <w:rPr>
                <w:sz w:val="20"/>
                <w:szCs w:val="20"/>
                <w:rtl w:val="0"/>
              </w:rPr>
              <w:t xml:space="preserve">25- 50</w:t>
            </w:r>
          </w:p>
        </w:tc>
      </w:tr>
      <w:tr>
        <w:trPr>
          <w:cantSplit w:val="0"/>
          <w:trHeight w:val="1080"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C2">
            <w:pPr>
              <w:spacing w:after="0" w:line="345.6" w:lineRule="auto"/>
              <w:ind w:left="-20" w:firstLine="0"/>
              <w:rPr>
                <w:sz w:val="20"/>
                <w:szCs w:val="20"/>
                <w:highlight w:val="white"/>
              </w:rPr>
            </w:pPr>
            <w:r w:rsidDel="00000000" w:rsidR="00000000" w:rsidRPr="00000000">
              <w:rPr>
                <w:sz w:val="20"/>
                <w:szCs w:val="20"/>
                <w:rtl w:val="0"/>
              </w:rPr>
              <w:t xml:space="preserve">Preparing and giving </w:t>
            </w:r>
            <w:r w:rsidDel="00000000" w:rsidR="00000000" w:rsidRPr="00000000">
              <w:rPr>
                <w:sz w:val="20"/>
                <w:szCs w:val="20"/>
                <w:highlight w:val="white"/>
                <w:rtl w:val="0"/>
              </w:rPr>
              <w:t xml:space="preserve">Research/Expert practice based presentations at NLU conferences and institutes</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C3">
            <w:pPr>
              <w:spacing w:after="0" w:line="345.6" w:lineRule="auto"/>
              <w:ind w:left="-20" w:firstLine="0"/>
              <w:rPr>
                <w:sz w:val="20"/>
                <w:szCs w:val="20"/>
              </w:rPr>
            </w:pPr>
            <w:r w:rsidDel="00000000" w:rsidR="00000000" w:rsidRPr="00000000">
              <w:rPr>
                <w:sz w:val="20"/>
                <w:szCs w:val="20"/>
                <w:rtl w:val="0"/>
              </w:rPr>
              <w:t xml:space="preserve">25 - 50</w:t>
            </w:r>
          </w:p>
        </w:tc>
      </w:tr>
      <w:tr>
        <w:trPr>
          <w:cantSplit w:val="0"/>
          <w:trHeight w:val="1290"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C4">
            <w:pPr>
              <w:shd w:fill="ffffff" w:val="clear"/>
              <w:spacing w:after="0" w:line="345.6" w:lineRule="auto"/>
              <w:ind w:left="-20" w:firstLine="0"/>
              <w:rPr>
                <w:sz w:val="20"/>
                <w:szCs w:val="20"/>
              </w:rPr>
            </w:pPr>
            <w:r w:rsidDel="00000000" w:rsidR="00000000" w:rsidRPr="00000000">
              <w:rPr>
                <w:sz w:val="20"/>
                <w:szCs w:val="20"/>
                <w:rtl w:val="0"/>
              </w:rPr>
              <w:t xml:space="preserve">Mentorship of junior colleagues in research or scholarship that results in a presentation</w:t>
            </w:r>
          </w:p>
          <w:p w:rsidR="00000000" w:rsidDel="00000000" w:rsidP="00000000" w:rsidRDefault="00000000" w:rsidRPr="00000000" w14:paraId="000001C5">
            <w:pPr>
              <w:spacing w:after="240" w:line="276" w:lineRule="auto"/>
              <w:ind w:left="0"/>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C6">
            <w:pPr>
              <w:spacing w:after="0" w:line="345.6" w:lineRule="auto"/>
              <w:ind w:left="-20" w:firstLine="0"/>
              <w:rPr>
                <w:sz w:val="20"/>
                <w:szCs w:val="20"/>
              </w:rPr>
            </w:pPr>
            <w:r w:rsidDel="00000000" w:rsidR="00000000" w:rsidRPr="00000000">
              <w:rPr>
                <w:sz w:val="20"/>
                <w:szCs w:val="20"/>
                <w:rtl w:val="0"/>
              </w:rPr>
              <w:t xml:space="preserve">25 - 50</w:t>
            </w:r>
          </w:p>
        </w:tc>
      </w:tr>
      <w:tr>
        <w:trPr>
          <w:cantSplit w:val="0"/>
          <w:trHeight w:val="1005" w:hRule="atLeast"/>
          <w:tblHeader w:val="0"/>
        </w:trPr>
        <w:tc>
          <w:tcPr>
            <w:tcBorders>
              <w:top w:color="000000" w:space="0" w:sz="5" w:val="single"/>
              <w:left w:color="000000" w:space="0" w:sz="5" w:val="single"/>
              <w:bottom w:color="000000" w:space="0" w:sz="5" w:val="single"/>
              <w:right w:color="000000" w:space="0" w:sz="5" w:val="single"/>
            </w:tcBorders>
            <w:shd w:fill="c9daf8" w:val="clear"/>
            <w:tcMar>
              <w:top w:w="100.0" w:type="dxa"/>
              <w:left w:w="100.0" w:type="dxa"/>
              <w:bottom w:w="100.0" w:type="dxa"/>
              <w:right w:w="100.0" w:type="dxa"/>
            </w:tcMar>
            <w:vAlign w:val="top"/>
          </w:tcPr>
          <w:p w:rsidR="00000000" w:rsidDel="00000000" w:rsidP="00000000" w:rsidRDefault="00000000" w:rsidRPr="00000000" w14:paraId="000001C7">
            <w:pPr>
              <w:spacing w:after="0" w:line="345.6" w:lineRule="auto"/>
              <w:ind w:left="-20" w:firstLine="0"/>
              <w:rPr>
                <w:b w:val="1"/>
                <w:bCs w:val="1"/>
                <w:sz w:val="20"/>
                <w:szCs w:val="20"/>
              </w:rPr>
            </w:pPr>
            <w:r w:rsidDel="00000000" w:rsidR="00000000" w:rsidRPr="00000000">
              <w:rPr>
                <w:b w:val="1"/>
                <w:bCs w:val="1"/>
                <w:sz w:val="20"/>
                <w:szCs w:val="20"/>
                <w:rtl w:val="0"/>
              </w:rPr>
              <w:t xml:space="preserve">Public Scholarship</w:t>
            </w:r>
          </w:p>
        </w:tc>
        <w:tc>
          <w:tcPr>
            <w:tcBorders>
              <w:top w:color="000000" w:space="0" w:sz="5" w:val="single"/>
              <w:left w:color="000000" w:space="0" w:sz="5" w:val="single"/>
              <w:bottom w:color="000000" w:space="0" w:sz="5" w:val="single"/>
              <w:right w:color="000000" w:space="0" w:sz="5" w:val="single"/>
            </w:tcBorders>
            <w:shd w:fill="c9daf8" w:val="clear"/>
            <w:tcMar>
              <w:top w:w="100.0" w:type="dxa"/>
              <w:left w:w="100.0" w:type="dxa"/>
              <w:bottom w:w="100.0" w:type="dxa"/>
              <w:right w:w="100.0" w:type="dxa"/>
            </w:tcMar>
            <w:vAlign w:val="top"/>
          </w:tcPr>
          <w:p w:rsidR="00000000" w:rsidDel="00000000" w:rsidP="00000000" w:rsidRDefault="00000000" w:rsidRPr="00000000" w14:paraId="000001C8">
            <w:pPr>
              <w:spacing w:after="0" w:line="345.6" w:lineRule="auto"/>
              <w:ind w:left="-20" w:firstLine="0"/>
              <w:rPr>
                <w:b w:val="1"/>
                <w:bCs w:val="1"/>
                <w:sz w:val="20"/>
                <w:szCs w:val="20"/>
              </w:rPr>
            </w:pPr>
            <w:r w:rsidDel="00000000" w:rsidR="00000000" w:rsidRPr="00000000">
              <w:rPr>
                <w:b w:val="1"/>
                <w:bCs w:val="1"/>
                <w:sz w:val="20"/>
                <w:szCs w:val="20"/>
                <w:rtl w:val="0"/>
              </w:rPr>
              <w:t xml:space="preserve">Median Time for Completion (Shown in Hours)</w:t>
            </w:r>
          </w:p>
        </w:tc>
      </w:tr>
      <w:tr>
        <w:trPr>
          <w:cantSplit w:val="0"/>
          <w:trHeight w:val="79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C9">
            <w:pPr>
              <w:spacing w:after="0" w:line="345.6" w:lineRule="auto"/>
              <w:ind w:left="-20" w:firstLine="0"/>
              <w:rPr>
                <w:sz w:val="20"/>
                <w:szCs w:val="20"/>
                <w:highlight w:val="white"/>
              </w:rPr>
            </w:pPr>
            <w:r w:rsidDel="00000000" w:rsidR="00000000" w:rsidRPr="00000000">
              <w:rPr>
                <w:sz w:val="20"/>
                <w:szCs w:val="20"/>
                <w:rtl w:val="0"/>
              </w:rPr>
              <w:t xml:space="preserve">Public Scholarship: </w:t>
            </w:r>
            <w:r w:rsidDel="00000000" w:rsidR="00000000" w:rsidRPr="00000000">
              <w:rPr>
                <w:sz w:val="20"/>
                <w:szCs w:val="20"/>
                <w:highlight w:val="white"/>
                <w:rtl w:val="0"/>
              </w:rPr>
              <w:t xml:space="preserve">dissemination of new knowledge in multiple external channels</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CA">
            <w:pPr>
              <w:spacing w:after="0" w:line="345.6" w:lineRule="auto"/>
              <w:ind w:left="-20" w:firstLine="0"/>
              <w:rPr>
                <w:sz w:val="20"/>
                <w:szCs w:val="20"/>
              </w:rPr>
            </w:pPr>
            <w:r w:rsidDel="00000000" w:rsidR="00000000" w:rsidRPr="00000000">
              <w:rPr>
                <w:sz w:val="20"/>
                <w:szCs w:val="20"/>
                <w:rtl w:val="0"/>
              </w:rPr>
              <w:t xml:space="preserve">50 - 300</w:t>
            </w:r>
          </w:p>
        </w:tc>
      </w:tr>
      <w:tr>
        <w:trPr>
          <w:cantSplit w:val="0"/>
          <w:trHeight w:val="1005" w:hRule="atLeast"/>
          <w:tblHeader w:val="0"/>
        </w:trPr>
        <w:tc>
          <w:tcPr>
            <w:tcBorders>
              <w:top w:color="000000" w:space="0" w:sz="5" w:val="single"/>
              <w:left w:color="000000" w:space="0" w:sz="5" w:val="single"/>
              <w:bottom w:color="000000" w:space="0" w:sz="5" w:val="single"/>
              <w:right w:color="000000" w:space="0" w:sz="5" w:val="single"/>
            </w:tcBorders>
            <w:shd w:fill="cfe2f3" w:val="clear"/>
            <w:tcMar>
              <w:top w:w="100.0" w:type="dxa"/>
              <w:left w:w="100.0" w:type="dxa"/>
              <w:bottom w:w="100.0" w:type="dxa"/>
              <w:right w:w="100.0" w:type="dxa"/>
            </w:tcMar>
            <w:vAlign w:val="top"/>
          </w:tcPr>
          <w:p w:rsidR="00000000" w:rsidDel="00000000" w:rsidP="00000000" w:rsidRDefault="00000000" w:rsidRPr="00000000" w14:paraId="000001CB">
            <w:pPr>
              <w:spacing w:after="0" w:line="345.6" w:lineRule="auto"/>
              <w:ind w:left="-20" w:firstLine="0"/>
              <w:rPr>
                <w:b w:val="1"/>
                <w:bCs w:val="1"/>
                <w:sz w:val="20"/>
                <w:szCs w:val="20"/>
              </w:rPr>
            </w:pPr>
            <w:r w:rsidDel="00000000" w:rsidR="00000000" w:rsidRPr="00000000">
              <w:rPr>
                <w:b w:val="1"/>
                <w:bCs w:val="1"/>
                <w:sz w:val="20"/>
                <w:szCs w:val="20"/>
                <w:rtl w:val="0"/>
              </w:rPr>
              <w:t xml:space="preserve">Leadership in the Field</w:t>
            </w:r>
          </w:p>
        </w:tc>
        <w:tc>
          <w:tcPr>
            <w:tcBorders>
              <w:top w:color="000000" w:space="0" w:sz="5" w:val="single"/>
              <w:left w:color="000000" w:space="0" w:sz="5" w:val="single"/>
              <w:bottom w:color="000000" w:space="0" w:sz="5" w:val="single"/>
              <w:right w:color="000000" w:space="0" w:sz="5" w:val="single"/>
            </w:tcBorders>
            <w:shd w:fill="cfe2f3" w:val="clear"/>
            <w:tcMar>
              <w:top w:w="100.0" w:type="dxa"/>
              <w:left w:w="100.0" w:type="dxa"/>
              <w:bottom w:w="100.0" w:type="dxa"/>
              <w:right w:w="100.0" w:type="dxa"/>
            </w:tcMar>
            <w:vAlign w:val="top"/>
          </w:tcPr>
          <w:p w:rsidR="00000000" w:rsidDel="00000000" w:rsidP="00000000" w:rsidRDefault="00000000" w:rsidRPr="00000000" w14:paraId="000001CC">
            <w:pPr>
              <w:spacing w:after="0" w:line="345.6" w:lineRule="auto"/>
              <w:ind w:left="-20" w:firstLine="0"/>
              <w:rPr>
                <w:b w:val="1"/>
                <w:bCs w:val="1"/>
                <w:sz w:val="20"/>
                <w:szCs w:val="20"/>
              </w:rPr>
            </w:pPr>
            <w:r w:rsidDel="00000000" w:rsidR="00000000" w:rsidRPr="00000000">
              <w:rPr>
                <w:b w:val="1"/>
                <w:bCs w:val="1"/>
                <w:sz w:val="20"/>
                <w:szCs w:val="20"/>
                <w:rtl w:val="0"/>
              </w:rPr>
              <w:t xml:space="preserve">Median Time for Completion (Shown in Hours)</w:t>
            </w:r>
          </w:p>
        </w:tc>
      </w:tr>
      <w:tr>
        <w:trPr>
          <w:cantSplit w:val="0"/>
          <w:trHeight w:val="79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CD">
            <w:pPr>
              <w:spacing w:after="0" w:line="345.6" w:lineRule="auto"/>
              <w:ind w:left="-20" w:firstLine="0"/>
              <w:rPr>
                <w:sz w:val="20"/>
                <w:szCs w:val="20"/>
              </w:rPr>
            </w:pPr>
            <w:r w:rsidDel="00000000" w:rsidR="00000000" w:rsidRPr="00000000">
              <w:rPr>
                <w:sz w:val="20"/>
                <w:szCs w:val="20"/>
                <w:rtl w:val="0"/>
              </w:rPr>
              <w:t xml:space="preserve">Acting as Invited reviewer, conference and external funding proposals</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CE">
            <w:pPr>
              <w:spacing w:after="0" w:line="345.6" w:lineRule="auto"/>
              <w:ind w:left="-20" w:firstLine="0"/>
              <w:rPr>
                <w:sz w:val="20"/>
                <w:szCs w:val="20"/>
              </w:rPr>
            </w:pPr>
            <w:r w:rsidDel="00000000" w:rsidR="00000000" w:rsidRPr="00000000">
              <w:rPr>
                <w:sz w:val="20"/>
                <w:szCs w:val="20"/>
                <w:rtl w:val="0"/>
              </w:rPr>
              <w:t xml:space="preserve">25- 50</w:t>
            </w:r>
          </w:p>
        </w:tc>
      </w:tr>
      <w:tr>
        <w:trPr>
          <w:cantSplit w:val="0"/>
          <w:trHeight w:val="79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CF">
            <w:pPr>
              <w:spacing w:after="0" w:line="345.6" w:lineRule="auto"/>
              <w:ind w:left="-20" w:firstLine="0"/>
              <w:rPr>
                <w:sz w:val="20"/>
                <w:szCs w:val="20"/>
              </w:rPr>
            </w:pPr>
            <w:r w:rsidDel="00000000" w:rsidR="00000000" w:rsidRPr="00000000">
              <w:rPr>
                <w:sz w:val="20"/>
                <w:szCs w:val="20"/>
                <w:rtl w:val="0"/>
              </w:rPr>
              <w:t xml:space="preserve">Editorial roles: academic journal, conference volumes, other</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0">
            <w:pPr>
              <w:spacing w:after="0" w:line="345.6" w:lineRule="auto"/>
              <w:ind w:left="-20" w:firstLine="0"/>
              <w:rPr>
                <w:sz w:val="20"/>
                <w:szCs w:val="20"/>
              </w:rPr>
            </w:pPr>
            <w:r w:rsidDel="00000000" w:rsidR="00000000" w:rsidRPr="00000000">
              <w:rPr>
                <w:sz w:val="20"/>
                <w:szCs w:val="20"/>
                <w:rtl w:val="0"/>
              </w:rPr>
              <w:t xml:space="preserve">50 - 150</w:t>
            </w:r>
          </w:p>
        </w:tc>
      </w:tr>
      <w:tr>
        <w:trPr>
          <w:cantSplit w:val="0"/>
          <w:trHeight w:val="136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1">
            <w:pPr>
              <w:spacing w:after="0" w:line="345.6" w:lineRule="auto"/>
              <w:ind w:left="-20" w:firstLine="0"/>
              <w:rPr>
                <w:sz w:val="20"/>
                <w:szCs w:val="20"/>
                <w:highlight w:val="white"/>
              </w:rPr>
            </w:pPr>
            <w:r w:rsidDel="00000000" w:rsidR="00000000" w:rsidRPr="00000000">
              <w:rPr>
                <w:sz w:val="20"/>
                <w:szCs w:val="20"/>
                <w:highlight w:val="white"/>
                <w:rtl w:val="0"/>
              </w:rPr>
              <w:t xml:space="preserve">Enacting Leadership roles in relevant professional organizations (multi-year appointments constitute one instance of thought leadership for each year served)</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2">
            <w:pPr>
              <w:spacing w:after="0" w:line="345.6" w:lineRule="auto"/>
              <w:ind w:left="-20" w:firstLine="0"/>
              <w:rPr>
                <w:sz w:val="20"/>
                <w:szCs w:val="20"/>
              </w:rPr>
            </w:pPr>
            <w:r w:rsidDel="00000000" w:rsidR="00000000" w:rsidRPr="00000000">
              <w:rPr>
                <w:sz w:val="20"/>
                <w:szCs w:val="20"/>
                <w:rtl w:val="0"/>
              </w:rPr>
              <w:t xml:space="preserve">50 - 150</w:t>
            </w:r>
          </w:p>
        </w:tc>
      </w:tr>
      <w:tr>
        <w:trPr>
          <w:cantSplit w:val="0"/>
          <w:trHeight w:val="79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3">
            <w:pPr>
              <w:spacing w:after="0" w:line="345.6" w:lineRule="auto"/>
              <w:ind w:left="-20" w:firstLine="0"/>
              <w:rPr>
                <w:sz w:val="20"/>
                <w:szCs w:val="20"/>
              </w:rPr>
            </w:pPr>
            <w:r w:rsidDel="00000000" w:rsidR="00000000" w:rsidRPr="00000000">
              <w:rPr>
                <w:sz w:val="20"/>
                <w:szCs w:val="20"/>
                <w:rtl w:val="0"/>
              </w:rPr>
              <w:t xml:space="preserve">Preparing and delivering external addresses: keynotes, invited address, </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4">
            <w:pPr>
              <w:spacing w:after="0" w:line="345.6" w:lineRule="auto"/>
              <w:ind w:left="-20" w:firstLine="0"/>
              <w:rPr>
                <w:sz w:val="20"/>
                <w:szCs w:val="20"/>
              </w:rPr>
            </w:pPr>
            <w:r w:rsidDel="00000000" w:rsidR="00000000" w:rsidRPr="00000000">
              <w:rPr>
                <w:sz w:val="20"/>
                <w:szCs w:val="20"/>
                <w:rtl w:val="0"/>
              </w:rPr>
              <w:t xml:space="preserve">25</w:t>
            </w:r>
          </w:p>
        </w:tc>
      </w:tr>
      <w:tr>
        <w:trPr>
          <w:cantSplit w:val="0"/>
          <w:trHeight w:val="750"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5">
            <w:pPr>
              <w:spacing w:after="0" w:line="345.6" w:lineRule="auto"/>
              <w:ind w:left="-20" w:firstLine="0"/>
              <w:rPr>
                <w:sz w:val="20"/>
                <w:szCs w:val="20"/>
              </w:rPr>
            </w:pPr>
            <w:r w:rsidDel="00000000" w:rsidR="00000000" w:rsidRPr="00000000">
              <w:rPr>
                <w:sz w:val="20"/>
                <w:szCs w:val="20"/>
                <w:rtl w:val="0"/>
              </w:rPr>
              <w:t xml:space="preserve">Preparing and delivering external PD and training</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6">
            <w:pPr>
              <w:spacing w:after="0" w:line="345.6" w:lineRule="auto"/>
              <w:ind w:left="-20" w:firstLine="0"/>
              <w:rPr>
                <w:sz w:val="20"/>
                <w:szCs w:val="20"/>
              </w:rPr>
            </w:pPr>
            <w:r w:rsidDel="00000000" w:rsidR="00000000" w:rsidRPr="00000000">
              <w:rPr>
                <w:sz w:val="20"/>
                <w:szCs w:val="20"/>
                <w:rtl w:val="0"/>
              </w:rPr>
              <w:t xml:space="preserve">25 - 50</w:t>
            </w:r>
          </w:p>
        </w:tc>
      </w:tr>
      <w:tr>
        <w:trPr>
          <w:cantSplit w:val="0"/>
          <w:trHeight w:val="1800"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7">
            <w:pPr>
              <w:spacing w:after="0" w:line="345.6" w:lineRule="auto"/>
              <w:ind w:left="-20" w:firstLine="0"/>
              <w:rPr>
                <w:sz w:val="20"/>
                <w:szCs w:val="20"/>
                <w:highlight w:val="white"/>
              </w:rPr>
            </w:pPr>
            <w:r w:rsidDel="00000000" w:rsidR="00000000" w:rsidRPr="00000000">
              <w:rPr>
                <w:sz w:val="20"/>
                <w:szCs w:val="20"/>
                <w:rtl w:val="0"/>
              </w:rPr>
              <w:t xml:space="preserve">Preparing and delivering </w:t>
            </w:r>
            <w:r w:rsidDel="00000000" w:rsidR="00000000" w:rsidRPr="00000000">
              <w:rPr>
                <w:sz w:val="20"/>
                <w:szCs w:val="20"/>
                <w:highlight w:val="white"/>
                <w:rtl w:val="0"/>
              </w:rPr>
              <w:t xml:space="preserve">PD activities to advance teaching and learning in the program, college, and/or university; includes leading workshops, systematic coaching programs, non-teaching supports of clinical practice</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8">
            <w:pPr>
              <w:spacing w:after="0" w:line="345.6" w:lineRule="auto"/>
              <w:ind w:left="-20" w:firstLine="0"/>
              <w:rPr>
                <w:sz w:val="20"/>
                <w:szCs w:val="20"/>
              </w:rPr>
            </w:pPr>
            <w:r w:rsidDel="00000000" w:rsidR="00000000" w:rsidRPr="00000000">
              <w:rPr>
                <w:sz w:val="20"/>
                <w:szCs w:val="20"/>
                <w:rtl w:val="0"/>
              </w:rPr>
              <w:t xml:space="preserve">25 - 50</w:t>
            </w:r>
          </w:p>
        </w:tc>
      </w:tr>
      <w:tr>
        <w:trPr>
          <w:cantSplit w:val="0"/>
          <w:trHeight w:val="1065" w:hRule="atLeast"/>
          <w:tblHeader w:val="0"/>
        </w:trPr>
        <w:tc>
          <w:tcPr>
            <w:tcBorders>
              <w:top w:color="000000" w:space="0" w:sz="5" w:val="single"/>
              <w:left w:color="000000" w:space="0" w:sz="5" w:val="single"/>
              <w:bottom w:color="000000" w:space="0" w:sz="5" w:val="single"/>
              <w:right w:color="000000" w:space="0" w:sz="5" w:val="single"/>
            </w:tcBorders>
            <w:shd w:fill="cfe2f3" w:val="clear"/>
            <w:tcMar>
              <w:top w:w="100.0" w:type="dxa"/>
              <w:left w:w="100.0" w:type="dxa"/>
              <w:bottom w:w="100.0" w:type="dxa"/>
              <w:right w:w="100.0" w:type="dxa"/>
            </w:tcMar>
            <w:vAlign w:val="top"/>
          </w:tcPr>
          <w:p w:rsidR="00000000" w:rsidDel="00000000" w:rsidP="00000000" w:rsidRDefault="00000000" w:rsidRPr="00000000" w14:paraId="000001D9">
            <w:pPr>
              <w:spacing w:after="0" w:line="345.6" w:lineRule="auto"/>
              <w:ind w:left="-20" w:firstLine="0"/>
              <w:rPr>
                <w:b w:val="1"/>
                <w:bCs w:val="1"/>
                <w:sz w:val="20"/>
                <w:szCs w:val="20"/>
              </w:rPr>
            </w:pPr>
            <w:r w:rsidDel="00000000" w:rsidR="00000000" w:rsidRPr="00000000">
              <w:rPr>
                <w:b w:val="1"/>
                <w:bCs w:val="1"/>
                <w:sz w:val="20"/>
                <w:szCs w:val="20"/>
                <w:rtl w:val="0"/>
              </w:rPr>
              <w:t xml:space="preserve">Obtaining and Enacting External Funding for TL Work</w:t>
            </w:r>
          </w:p>
        </w:tc>
        <w:tc>
          <w:tcPr>
            <w:tcBorders>
              <w:top w:color="000000" w:space="0" w:sz="5" w:val="single"/>
              <w:left w:color="000000" w:space="0" w:sz="5" w:val="single"/>
              <w:bottom w:color="000000" w:space="0" w:sz="5" w:val="single"/>
              <w:right w:color="000000" w:space="0" w:sz="5" w:val="single"/>
            </w:tcBorders>
            <w:shd w:fill="cfe2f3" w:val="clear"/>
            <w:tcMar>
              <w:top w:w="100.0" w:type="dxa"/>
              <w:left w:w="100.0" w:type="dxa"/>
              <w:bottom w:w="100.0" w:type="dxa"/>
              <w:right w:w="100.0" w:type="dxa"/>
            </w:tcMar>
            <w:vAlign w:val="top"/>
          </w:tcPr>
          <w:p w:rsidR="00000000" w:rsidDel="00000000" w:rsidP="00000000" w:rsidRDefault="00000000" w:rsidRPr="00000000" w14:paraId="000001DA">
            <w:pPr>
              <w:spacing w:after="0" w:line="345.6" w:lineRule="auto"/>
              <w:ind w:left="-20" w:firstLine="0"/>
              <w:rPr>
                <w:b w:val="1"/>
                <w:bCs w:val="1"/>
                <w:sz w:val="20"/>
                <w:szCs w:val="20"/>
              </w:rPr>
            </w:pPr>
            <w:r w:rsidDel="00000000" w:rsidR="00000000" w:rsidRPr="00000000">
              <w:rPr>
                <w:b w:val="1"/>
                <w:bCs w:val="1"/>
                <w:sz w:val="20"/>
                <w:szCs w:val="20"/>
                <w:rtl w:val="0"/>
              </w:rPr>
              <w:t xml:space="preserve">Median Time for Completion (Shown in Hours)</w:t>
            </w:r>
          </w:p>
        </w:tc>
      </w:tr>
      <w:tr>
        <w:trPr>
          <w:cantSplit w:val="0"/>
          <w:trHeight w:val="70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B">
            <w:pPr>
              <w:spacing w:after="0" w:line="345.6" w:lineRule="auto"/>
              <w:ind w:left="-20" w:firstLine="0"/>
              <w:rPr>
                <w:sz w:val="20"/>
                <w:szCs w:val="20"/>
              </w:rPr>
            </w:pPr>
            <w:r w:rsidDel="00000000" w:rsidR="00000000" w:rsidRPr="00000000">
              <w:rPr>
                <w:sz w:val="20"/>
                <w:szCs w:val="20"/>
                <w:rtl w:val="0"/>
              </w:rPr>
              <w:t xml:space="preserve">Leading a proposal for external funding</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C">
            <w:pPr>
              <w:spacing w:after="0" w:line="345.6" w:lineRule="auto"/>
              <w:ind w:left="-20" w:firstLine="0"/>
              <w:rPr>
                <w:sz w:val="20"/>
                <w:szCs w:val="20"/>
              </w:rPr>
            </w:pPr>
            <w:r w:rsidDel="00000000" w:rsidR="00000000" w:rsidRPr="00000000">
              <w:rPr>
                <w:sz w:val="20"/>
                <w:szCs w:val="20"/>
                <w:rtl w:val="0"/>
              </w:rPr>
              <w:t xml:space="preserve">100 - 150</w:t>
            </w:r>
          </w:p>
        </w:tc>
      </w:tr>
      <w:tr>
        <w:trPr>
          <w:cantSplit w:val="0"/>
          <w:trHeight w:val="750"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D">
            <w:pPr>
              <w:spacing w:after="0" w:line="345.6" w:lineRule="auto"/>
              <w:ind w:left="-20" w:firstLine="0"/>
              <w:rPr>
                <w:sz w:val="20"/>
                <w:szCs w:val="20"/>
              </w:rPr>
            </w:pPr>
            <w:r w:rsidDel="00000000" w:rsidR="00000000" w:rsidRPr="00000000">
              <w:rPr>
                <w:sz w:val="20"/>
                <w:szCs w:val="20"/>
                <w:rtl w:val="0"/>
              </w:rPr>
              <w:t xml:space="preserve">Contributing to proposal for external funding</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E">
            <w:pPr>
              <w:spacing w:after="0" w:line="345.6" w:lineRule="auto"/>
              <w:ind w:left="-20" w:firstLine="0"/>
              <w:rPr>
                <w:sz w:val="20"/>
                <w:szCs w:val="20"/>
              </w:rPr>
            </w:pPr>
            <w:r w:rsidDel="00000000" w:rsidR="00000000" w:rsidRPr="00000000">
              <w:rPr>
                <w:sz w:val="20"/>
                <w:szCs w:val="20"/>
                <w:rtl w:val="0"/>
              </w:rPr>
              <w:t xml:space="preserve">50 - 100</w:t>
            </w:r>
          </w:p>
        </w:tc>
      </w:tr>
      <w:tr>
        <w:trPr>
          <w:cantSplit w:val="0"/>
          <w:trHeight w:val="70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DF">
            <w:pPr>
              <w:spacing w:after="0" w:line="345.6" w:lineRule="auto"/>
              <w:ind w:left="-20" w:firstLine="0"/>
              <w:rPr>
                <w:sz w:val="20"/>
                <w:szCs w:val="20"/>
              </w:rPr>
            </w:pPr>
            <w:r w:rsidDel="00000000" w:rsidR="00000000" w:rsidRPr="00000000">
              <w:rPr>
                <w:sz w:val="20"/>
                <w:szCs w:val="20"/>
                <w:rtl w:val="0"/>
              </w:rPr>
              <w:t xml:space="preserve">Enacting a Grant </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0">
            <w:pPr>
              <w:spacing w:after="0" w:line="345.6" w:lineRule="auto"/>
              <w:ind w:left="-20" w:firstLine="0"/>
              <w:rPr>
                <w:sz w:val="20"/>
                <w:szCs w:val="20"/>
              </w:rPr>
            </w:pPr>
            <w:r w:rsidDel="00000000" w:rsidR="00000000" w:rsidRPr="00000000">
              <w:rPr>
                <w:sz w:val="20"/>
                <w:szCs w:val="20"/>
                <w:rtl w:val="0"/>
              </w:rPr>
              <w:t xml:space="preserve">150 - 300</w:t>
            </w:r>
          </w:p>
        </w:tc>
      </w:tr>
      <w:tr>
        <w:trPr>
          <w:cantSplit w:val="0"/>
          <w:trHeight w:val="1005" w:hRule="atLeast"/>
          <w:tblHeader w:val="0"/>
        </w:trPr>
        <w:tc>
          <w:tcPr>
            <w:tcBorders>
              <w:top w:color="000000" w:space="0" w:sz="5" w:val="single"/>
              <w:left w:color="000000" w:space="0" w:sz="5" w:val="single"/>
              <w:bottom w:color="000000" w:space="0" w:sz="5" w:val="single"/>
              <w:right w:color="000000" w:space="0" w:sz="5" w:val="single"/>
            </w:tcBorders>
            <w:shd w:fill="cfe2f3" w:val="clear"/>
            <w:tcMar>
              <w:top w:w="100.0" w:type="dxa"/>
              <w:left w:w="100.0" w:type="dxa"/>
              <w:bottom w:w="100.0" w:type="dxa"/>
              <w:right w:w="100.0" w:type="dxa"/>
            </w:tcMar>
            <w:vAlign w:val="top"/>
          </w:tcPr>
          <w:p w:rsidR="00000000" w:rsidDel="00000000" w:rsidP="00000000" w:rsidRDefault="00000000" w:rsidRPr="00000000" w14:paraId="000001E1">
            <w:pPr>
              <w:spacing w:after="0" w:line="345.6" w:lineRule="auto"/>
              <w:ind w:left="-20" w:firstLine="0"/>
              <w:rPr>
                <w:b w:val="1"/>
                <w:bCs w:val="1"/>
                <w:sz w:val="20"/>
                <w:szCs w:val="20"/>
              </w:rPr>
            </w:pPr>
            <w:r w:rsidDel="00000000" w:rsidR="00000000" w:rsidRPr="00000000">
              <w:rPr>
                <w:b w:val="1"/>
                <w:bCs w:val="1"/>
                <w:sz w:val="20"/>
                <w:szCs w:val="20"/>
                <w:rtl w:val="0"/>
              </w:rPr>
              <w:t xml:space="preserve">Enacting Research and Building Expert Practice</w:t>
            </w:r>
          </w:p>
        </w:tc>
        <w:tc>
          <w:tcPr>
            <w:tcBorders>
              <w:top w:color="000000" w:space="0" w:sz="5" w:val="single"/>
              <w:left w:color="000000" w:space="0" w:sz="5" w:val="single"/>
              <w:bottom w:color="000000" w:space="0" w:sz="5" w:val="single"/>
              <w:right w:color="000000" w:space="0" w:sz="5" w:val="single"/>
            </w:tcBorders>
            <w:shd w:fill="cfe2f3" w:val="clear"/>
            <w:tcMar>
              <w:top w:w="100.0" w:type="dxa"/>
              <w:left w:w="100.0" w:type="dxa"/>
              <w:bottom w:w="100.0" w:type="dxa"/>
              <w:right w:w="100.0" w:type="dxa"/>
            </w:tcMar>
            <w:vAlign w:val="top"/>
          </w:tcPr>
          <w:p w:rsidR="00000000" w:rsidDel="00000000" w:rsidP="00000000" w:rsidRDefault="00000000" w:rsidRPr="00000000" w14:paraId="000001E2">
            <w:pPr>
              <w:spacing w:after="0" w:line="345.6" w:lineRule="auto"/>
              <w:ind w:left="-20" w:firstLine="0"/>
              <w:rPr>
                <w:b w:val="1"/>
                <w:bCs w:val="1"/>
                <w:sz w:val="20"/>
                <w:szCs w:val="20"/>
              </w:rPr>
            </w:pPr>
            <w:r w:rsidDel="00000000" w:rsidR="00000000" w:rsidRPr="00000000">
              <w:rPr>
                <w:b w:val="1"/>
                <w:bCs w:val="1"/>
                <w:sz w:val="20"/>
                <w:szCs w:val="20"/>
                <w:rtl w:val="0"/>
              </w:rPr>
              <w:t xml:space="preserve">Median Time for Completion (Shown in Hours)</w:t>
            </w:r>
          </w:p>
        </w:tc>
      </w:tr>
      <w:tr>
        <w:trPr>
          <w:cantSplit w:val="0"/>
          <w:trHeight w:val="70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3">
            <w:pPr>
              <w:spacing w:after="0" w:line="345.6" w:lineRule="auto"/>
              <w:ind w:left="-20" w:firstLine="0"/>
              <w:rPr>
                <w:sz w:val="20"/>
                <w:szCs w:val="20"/>
              </w:rPr>
            </w:pPr>
            <w:r w:rsidDel="00000000" w:rsidR="00000000" w:rsidRPr="00000000">
              <w:rPr>
                <w:sz w:val="20"/>
                <w:szCs w:val="20"/>
                <w:rtl w:val="0"/>
              </w:rPr>
              <w:t xml:space="preserve">Enacting SoTL Fellowship</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4">
            <w:pPr>
              <w:spacing w:after="0" w:line="345.6" w:lineRule="auto"/>
              <w:ind w:left="-20" w:firstLine="0"/>
              <w:rPr>
                <w:sz w:val="20"/>
                <w:szCs w:val="20"/>
              </w:rPr>
            </w:pPr>
            <w:r w:rsidDel="00000000" w:rsidR="00000000" w:rsidRPr="00000000">
              <w:rPr>
                <w:sz w:val="20"/>
                <w:szCs w:val="20"/>
                <w:rtl w:val="0"/>
              </w:rPr>
              <w:t xml:space="preserve">150</w:t>
            </w:r>
          </w:p>
        </w:tc>
      </w:tr>
      <w:tr>
        <w:trPr>
          <w:cantSplit w:val="0"/>
          <w:trHeight w:val="70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5">
            <w:pPr>
              <w:spacing w:after="0" w:line="345.6" w:lineRule="auto"/>
              <w:ind w:left="-20" w:firstLine="0"/>
              <w:rPr>
                <w:sz w:val="20"/>
                <w:szCs w:val="20"/>
              </w:rPr>
            </w:pPr>
            <w:r w:rsidDel="00000000" w:rsidR="00000000" w:rsidRPr="00000000">
              <w:rPr>
                <w:sz w:val="20"/>
                <w:szCs w:val="20"/>
                <w:rtl w:val="0"/>
              </w:rPr>
              <w:t xml:space="preserve">Enacting internal Seed Grant</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6">
            <w:pPr>
              <w:spacing w:after="0" w:line="345.6" w:lineRule="auto"/>
              <w:ind w:left="-20" w:firstLine="0"/>
              <w:rPr>
                <w:sz w:val="20"/>
                <w:szCs w:val="20"/>
              </w:rPr>
            </w:pPr>
            <w:r w:rsidDel="00000000" w:rsidR="00000000" w:rsidRPr="00000000">
              <w:rPr>
                <w:sz w:val="20"/>
                <w:szCs w:val="20"/>
                <w:rtl w:val="0"/>
              </w:rPr>
              <w:t xml:space="preserve">50 - 150</w:t>
            </w:r>
          </w:p>
        </w:tc>
      </w:tr>
      <w:tr>
        <w:trPr>
          <w:cantSplit w:val="0"/>
          <w:trHeight w:val="70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7">
            <w:pPr>
              <w:spacing w:after="0" w:line="345.6" w:lineRule="auto"/>
              <w:ind w:left="-20" w:firstLine="0"/>
              <w:rPr>
                <w:sz w:val="20"/>
                <w:szCs w:val="20"/>
              </w:rPr>
            </w:pPr>
            <w:r w:rsidDel="00000000" w:rsidR="00000000" w:rsidRPr="00000000">
              <w:rPr>
                <w:sz w:val="20"/>
                <w:szCs w:val="20"/>
                <w:rtl w:val="0"/>
              </w:rPr>
              <w:t xml:space="preserve">Research Activity: Literature review</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8">
            <w:pPr>
              <w:spacing w:after="0" w:line="345.6" w:lineRule="auto"/>
              <w:ind w:left="-20" w:firstLine="0"/>
              <w:rPr>
                <w:sz w:val="20"/>
                <w:szCs w:val="20"/>
              </w:rPr>
            </w:pPr>
            <w:r w:rsidDel="00000000" w:rsidR="00000000" w:rsidRPr="00000000">
              <w:rPr>
                <w:sz w:val="20"/>
                <w:szCs w:val="20"/>
                <w:rtl w:val="0"/>
              </w:rPr>
              <w:t xml:space="preserve">50</w:t>
            </w:r>
          </w:p>
        </w:tc>
      </w:tr>
      <w:tr>
        <w:trPr>
          <w:cantSplit w:val="0"/>
          <w:trHeight w:val="79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9">
            <w:pPr>
              <w:spacing w:after="0" w:line="345.6" w:lineRule="auto"/>
              <w:ind w:left="-20" w:firstLine="0"/>
              <w:rPr>
                <w:sz w:val="20"/>
                <w:szCs w:val="20"/>
              </w:rPr>
            </w:pPr>
            <w:r w:rsidDel="00000000" w:rsidR="00000000" w:rsidRPr="00000000">
              <w:rPr>
                <w:sz w:val="20"/>
                <w:szCs w:val="20"/>
                <w:rtl w:val="0"/>
              </w:rPr>
              <w:t xml:space="preserve">Research Activity: Building partnerships and obtaining research sites</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A">
            <w:pPr>
              <w:spacing w:after="0" w:line="345.6" w:lineRule="auto"/>
              <w:ind w:left="-20" w:firstLine="0"/>
              <w:rPr>
                <w:sz w:val="20"/>
                <w:szCs w:val="20"/>
              </w:rPr>
            </w:pPr>
            <w:r w:rsidDel="00000000" w:rsidR="00000000" w:rsidRPr="00000000">
              <w:rPr>
                <w:sz w:val="20"/>
                <w:szCs w:val="20"/>
                <w:rtl w:val="0"/>
              </w:rPr>
              <w:t xml:space="preserve">50 - 100</w:t>
            </w:r>
          </w:p>
        </w:tc>
      </w:tr>
      <w:tr>
        <w:trPr>
          <w:cantSplit w:val="0"/>
          <w:trHeight w:val="70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B">
            <w:pPr>
              <w:spacing w:after="0" w:line="345.6" w:lineRule="auto"/>
              <w:ind w:left="-20" w:firstLine="0"/>
              <w:rPr>
                <w:sz w:val="20"/>
                <w:szCs w:val="20"/>
              </w:rPr>
            </w:pPr>
            <w:r w:rsidDel="00000000" w:rsidR="00000000" w:rsidRPr="00000000">
              <w:rPr>
                <w:sz w:val="20"/>
                <w:szCs w:val="20"/>
                <w:rtl w:val="0"/>
              </w:rPr>
              <w:t xml:space="preserve">Research Activity: IRB proposal</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C">
            <w:pPr>
              <w:spacing w:after="0" w:line="345.6" w:lineRule="auto"/>
              <w:ind w:left="-20" w:firstLine="0"/>
              <w:rPr>
                <w:sz w:val="20"/>
                <w:szCs w:val="20"/>
              </w:rPr>
            </w:pPr>
            <w:r w:rsidDel="00000000" w:rsidR="00000000" w:rsidRPr="00000000">
              <w:rPr>
                <w:sz w:val="20"/>
                <w:szCs w:val="20"/>
                <w:rtl w:val="0"/>
              </w:rPr>
              <w:t xml:space="preserve">25</w:t>
            </w:r>
          </w:p>
        </w:tc>
      </w:tr>
      <w:tr>
        <w:trPr>
          <w:cantSplit w:val="0"/>
          <w:trHeight w:val="70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D">
            <w:pPr>
              <w:spacing w:after="0" w:line="345.6" w:lineRule="auto"/>
              <w:ind w:left="-20" w:firstLine="0"/>
              <w:rPr>
                <w:sz w:val="20"/>
                <w:szCs w:val="20"/>
              </w:rPr>
            </w:pPr>
            <w:r w:rsidDel="00000000" w:rsidR="00000000" w:rsidRPr="00000000">
              <w:rPr>
                <w:sz w:val="20"/>
                <w:szCs w:val="20"/>
                <w:rtl w:val="0"/>
              </w:rPr>
              <w:t xml:space="preserve">Research Activity: Data Collection</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E">
            <w:pPr>
              <w:spacing w:after="0" w:line="345.6" w:lineRule="auto"/>
              <w:ind w:left="-20" w:firstLine="0"/>
              <w:rPr>
                <w:sz w:val="20"/>
                <w:szCs w:val="20"/>
              </w:rPr>
            </w:pPr>
            <w:r w:rsidDel="00000000" w:rsidR="00000000" w:rsidRPr="00000000">
              <w:rPr>
                <w:sz w:val="20"/>
                <w:szCs w:val="20"/>
                <w:rtl w:val="0"/>
              </w:rPr>
              <w:t xml:space="preserve">50 - 300</w:t>
            </w:r>
          </w:p>
        </w:tc>
      </w:tr>
      <w:tr>
        <w:trPr>
          <w:cantSplit w:val="0"/>
          <w:trHeight w:val="70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EF">
            <w:pPr>
              <w:spacing w:after="0" w:line="345.6" w:lineRule="auto"/>
              <w:ind w:left="-20" w:firstLine="0"/>
              <w:rPr>
                <w:sz w:val="20"/>
                <w:szCs w:val="20"/>
              </w:rPr>
            </w:pPr>
            <w:r w:rsidDel="00000000" w:rsidR="00000000" w:rsidRPr="00000000">
              <w:rPr>
                <w:sz w:val="20"/>
                <w:szCs w:val="20"/>
                <w:rtl w:val="0"/>
              </w:rPr>
              <w:t xml:space="preserve">Research Activity: Data Analysis</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F0">
            <w:pPr>
              <w:spacing w:after="0" w:line="345.6" w:lineRule="auto"/>
              <w:ind w:left="-20" w:firstLine="0"/>
              <w:rPr>
                <w:sz w:val="20"/>
                <w:szCs w:val="20"/>
              </w:rPr>
            </w:pPr>
            <w:r w:rsidDel="00000000" w:rsidR="00000000" w:rsidRPr="00000000">
              <w:rPr>
                <w:sz w:val="20"/>
                <w:szCs w:val="20"/>
                <w:rtl w:val="0"/>
              </w:rPr>
              <w:t xml:space="preserve">50 - 300</w:t>
            </w:r>
          </w:p>
        </w:tc>
      </w:tr>
      <w:tr>
        <w:trPr>
          <w:cantSplit w:val="0"/>
          <w:trHeight w:val="1065"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F1">
            <w:pPr>
              <w:spacing w:after="0" w:line="345.6" w:lineRule="auto"/>
              <w:ind w:left="-20" w:firstLine="0"/>
              <w:rPr>
                <w:sz w:val="20"/>
                <w:szCs w:val="20"/>
              </w:rPr>
            </w:pPr>
            <w:r w:rsidDel="00000000" w:rsidR="00000000" w:rsidRPr="00000000">
              <w:rPr>
                <w:sz w:val="20"/>
                <w:szCs w:val="20"/>
                <w:rtl w:val="0"/>
              </w:rPr>
              <w:t xml:space="preserve">Building Expert Practice: Internal inquiry/data collection</w:t>
            </w:r>
          </w:p>
          <w:p w:rsidR="00000000" w:rsidDel="00000000" w:rsidP="00000000" w:rsidRDefault="00000000" w:rsidRPr="00000000" w14:paraId="000001F2">
            <w:pPr>
              <w:spacing w:after="240" w:line="276" w:lineRule="auto"/>
              <w:ind w:left="0"/>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F3">
            <w:pPr>
              <w:spacing w:after="0" w:line="345.6" w:lineRule="auto"/>
              <w:ind w:left="-20" w:firstLine="0"/>
              <w:rPr>
                <w:sz w:val="20"/>
                <w:szCs w:val="20"/>
              </w:rPr>
            </w:pPr>
            <w:r w:rsidDel="00000000" w:rsidR="00000000" w:rsidRPr="00000000">
              <w:rPr>
                <w:sz w:val="20"/>
                <w:szCs w:val="20"/>
                <w:rtl w:val="0"/>
              </w:rPr>
              <w:t xml:space="preserve">50 - 300</w:t>
            </w:r>
          </w:p>
        </w:tc>
      </w:tr>
      <w:tr>
        <w:trPr>
          <w:cantSplit w:val="0"/>
          <w:trHeight w:val="930" w:hRule="atLeast"/>
          <w:tblHeader w:val="0"/>
        </w:trPr>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F4">
            <w:pPr>
              <w:spacing w:after="0" w:line="345.6" w:lineRule="auto"/>
              <w:ind w:left="-20" w:firstLine="0"/>
              <w:rPr>
                <w:sz w:val="20"/>
                <w:szCs w:val="20"/>
              </w:rPr>
            </w:pPr>
            <w:r w:rsidDel="00000000" w:rsidR="00000000" w:rsidRPr="00000000">
              <w:rPr>
                <w:sz w:val="20"/>
                <w:szCs w:val="20"/>
                <w:rtl w:val="0"/>
              </w:rPr>
              <w:t xml:space="preserve">Building Expert Practice:</w:t>
            </w:r>
          </w:p>
          <w:p w:rsidR="00000000" w:rsidDel="00000000" w:rsidP="00000000" w:rsidRDefault="00000000" w:rsidRPr="00000000" w14:paraId="000001F5">
            <w:pPr>
              <w:spacing w:after="0" w:line="518.4000000000001" w:lineRule="auto"/>
              <w:ind w:left="-20" w:firstLine="0"/>
              <w:rPr>
                <w:sz w:val="20"/>
                <w:szCs w:val="20"/>
                <w:shd w:fill="d9ead3" w:val="clear"/>
              </w:rPr>
            </w:pPr>
            <w:r w:rsidDel="00000000" w:rsidR="00000000" w:rsidRPr="00000000">
              <w:rPr>
                <w:sz w:val="20"/>
                <w:szCs w:val="20"/>
                <w:rtl w:val="0"/>
              </w:rPr>
              <w:t xml:space="preserve">Collaboration with industry partner</w:t>
            </w:r>
            <w:r w:rsidDel="00000000" w:rsidR="00000000" w:rsidRPr="00000000">
              <w:rPr>
                <w:sz w:val="20"/>
                <w:szCs w:val="20"/>
                <w:shd w:fill="d9ead3" w:val="clear"/>
                <w:rtl w:val="0"/>
              </w:rPr>
              <w:t xml:space="preserve">s </w:t>
            </w:r>
          </w:p>
        </w:tc>
        <w:tc>
          <w:tcPr>
            <w:tcBorders>
              <w:top w:color="000000"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F6">
            <w:pPr>
              <w:spacing w:after="0" w:line="345.6" w:lineRule="auto"/>
              <w:ind w:left="-20" w:firstLine="0"/>
              <w:rPr>
                <w:sz w:val="20"/>
                <w:szCs w:val="20"/>
              </w:rPr>
            </w:pPr>
            <w:r w:rsidDel="00000000" w:rsidR="00000000" w:rsidRPr="00000000">
              <w:rPr>
                <w:sz w:val="20"/>
                <w:szCs w:val="20"/>
                <w:rtl w:val="0"/>
              </w:rPr>
              <w:t xml:space="preserve">50</w:t>
            </w:r>
          </w:p>
        </w:tc>
      </w:tr>
    </w:tbl>
    <w:p w:rsidR="00000000" w:rsidDel="00000000" w:rsidP="00000000" w:rsidRDefault="00000000" w:rsidRPr="00000000" w14:paraId="000001F7">
      <w:pPr>
        <w:spacing w:after="240" w:before="0" w:line="276" w:lineRule="auto"/>
        <w:ind w:left="0"/>
        <w:rPr/>
      </w:pPr>
      <w:r w:rsidDel="00000000" w:rsidR="00000000" w:rsidRPr="00000000">
        <w:rPr>
          <w:rtl w:val="0"/>
        </w:rPr>
      </w:r>
    </w:p>
    <w:p w:rsidR="00000000" w:rsidDel="00000000" w:rsidP="00000000" w:rsidRDefault="00000000" w:rsidRPr="00000000" w14:paraId="000001F8">
      <w:pPr>
        <w:ind w:left="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i w:val="1"/>
          <w:iCs w:val="1"/>
          <w:rtl w:val="0"/>
        </w:rPr>
        <w:t xml:space="preserve">Academic Administration Workload Tables</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1F9">
      <w:pPr>
        <w:ind w:left="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FA">
      <w:pPr>
        <w:ind w:left="0"/>
        <w:rPr/>
      </w:pPr>
      <w:r w:rsidDel="00000000" w:rsidR="00000000" w:rsidRPr="00000000">
        <w:rPr>
          <w:rtl w:val="0"/>
        </w:rPr>
        <w:t xml:space="preserve">The following tables standardize the allocation for academic administration roles. Given the unique nature of each role, the tables should be used to reflect the faculty members' distinct academic administration responsibilities. To use, first choose the role - Program/Department Chair or Program/Department Coordinator, then consult the tables that align with the faculty member’s responsibilities and the characteristics of the faculty member’s program/department to calculate workload for the faculty member’s academic administration contributions. </w:t>
      </w:r>
    </w:p>
    <w:p w:rsidR="00000000" w:rsidDel="00000000" w:rsidP="00000000" w:rsidRDefault="00000000" w:rsidRPr="00000000" w14:paraId="000001FB">
      <w:pPr>
        <w:ind w:left="0"/>
        <w:rPr/>
      </w:pPr>
      <w:r w:rsidDel="00000000" w:rsidR="00000000" w:rsidRPr="00000000">
        <w:rPr>
          <w:rtl w:val="0"/>
        </w:rPr>
      </w:r>
    </w:p>
    <w:p w:rsidR="00000000" w:rsidDel="00000000" w:rsidP="00000000" w:rsidRDefault="00000000" w:rsidRPr="00000000" w14:paraId="000001FC">
      <w:pPr>
        <w:ind w:left="0"/>
        <w:rPr>
          <w:b w:val="1"/>
          <w:bCs w:val="1"/>
        </w:rPr>
      </w:pPr>
      <w:r w:rsidDel="00000000" w:rsidR="00000000" w:rsidRPr="00000000">
        <w:rPr>
          <w:b w:val="1"/>
          <w:bCs w:val="1"/>
          <w:rtl w:val="0"/>
        </w:rPr>
        <w:t xml:space="preserve">Program/Department Chair</w:t>
      </w:r>
    </w:p>
    <w:p w:rsidR="00000000" w:rsidDel="00000000" w:rsidP="00000000" w:rsidRDefault="00000000" w:rsidRPr="00000000" w14:paraId="000001FD">
      <w:pPr>
        <w:widowControl w:val="0"/>
        <w:spacing w:after="0" w:line="276" w:lineRule="auto"/>
        <w:ind w:left="0"/>
        <w:rPr/>
      </w:pPr>
      <w:r w:rsidDel="00000000" w:rsidR="00000000" w:rsidRPr="00000000">
        <w:rPr>
          <w:rtl w:val="0"/>
        </w:rPr>
        <w:t xml:space="preserve">If workload is awarded for an activity in one section of the table, the additional load should not be awarded in a subsequent section.  </w:t>
      </w:r>
    </w:p>
    <w:p w:rsidR="00000000" w:rsidDel="00000000" w:rsidP="00000000" w:rsidRDefault="00000000" w:rsidRPr="00000000" w14:paraId="000001FE">
      <w:pPr>
        <w:widowControl w:val="0"/>
        <w:spacing w:after="0" w:line="276" w:lineRule="auto"/>
        <w:ind w:left="0"/>
        <w:rPr>
          <w:rFonts w:ascii="Arial" w:cs="Arial" w:eastAsia="Arial" w:hAnsi="Arial"/>
          <w:sz w:val="22"/>
          <w:szCs w:val="22"/>
        </w:rPr>
      </w:pPr>
      <w:r w:rsidDel="00000000" w:rsidR="00000000" w:rsidRPr="00000000">
        <w:rPr>
          <w:rtl w:val="0"/>
        </w:rPr>
      </w:r>
    </w:p>
    <w:tbl>
      <w:tblPr>
        <w:tblStyle w:val="Table7"/>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825"/>
        <w:gridCol w:w="1525"/>
        <w:tblGridChange w:id="0">
          <w:tblGrid>
            <w:gridCol w:w="7825"/>
            <w:gridCol w:w="1525"/>
          </w:tblGrid>
        </w:tblGridChange>
      </w:tblGrid>
      <w:tr>
        <w:trPr>
          <w:cantSplit w:val="0"/>
          <w:tblHeader w:val="0"/>
        </w:trPr>
        <w:tc>
          <w:tcPr>
            <w:shd w:fill="deebf6" w:val="clear"/>
          </w:tcPr>
          <w:p w:rsidR="00000000" w:rsidDel="00000000" w:rsidP="00000000" w:rsidRDefault="00000000" w:rsidRPr="00000000" w14:paraId="000001FF">
            <w:pPr>
              <w:spacing w:after="0" w:line="240" w:lineRule="auto"/>
              <w:ind w:left="0"/>
              <w:jc w:val="center"/>
              <w:rPr>
                <w:sz w:val="20"/>
                <w:szCs w:val="20"/>
              </w:rPr>
            </w:pPr>
            <w:r w:rsidDel="00000000" w:rsidR="00000000" w:rsidRPr="00000000">
              <w:rPr>
                <w:b w:val="1"/>
                <w:bCs w:val="1"/>
                <w:sz w:val="20"/>
                <w:szCs w:val="20"/>
                <w:rtl w:val="0"/>
              </w:rPr>
              <w:t xml:space="preserve">Program/Department Chair</w:t>
            </w:r>
            <w:r w:rsidDel="00000000" w:rsidR="00000000" w:rsidRPr="00000000">
              <w:rPr>
                <w:rtl w:val="0"/>
              </w:rPr>
            </w:r>
          </w:p>
        </w:tc>
        <w:tc>
          <w:tcPr>
            <w:shd w:fill="deebf6" w:val="clear"/>
          </w:tcPr>
          <w:p w:rsidR="00000000" w:rsidDel="00000000" w:rsidP="00000000" w:rsidRDefault="00000000" w:rsidRPr="00000000" w14:paraId="00000200">
            <w:pPr>
              <w:spacing w:after="0" w:line="240" w:lineRule="auto"/>
              <w:ind w:left="0"/>
              <w:rPr>
                <w:sz w:val="20"/>
                <w:szCs w:val="20"/>
              </w:rPr>
            </w:pPr>
            <w:r w:rsidDel="00000000" w:rsidR="00000000" w:rsidRPr="00000000">
              <w:rPr>
                <w:b w:val="1"/>
                <w:bCs w:val="1"/>
                <w:sz w:val="20"/>
                <w:szCs w:val="20"/>
                <w:rtl w:val="0"/>
              </w:rPr>
              <w:t xml:space="preserve">Base Workload Allocation</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201">
            <w:pPr>
              <w:spacing w:after="0" w:line="240" w:lineRule="auto"/>
              <w:ind w:left="0"/>
              <w:rPr>
                <w:sz w:val="20"/>
                <w:szCs w:val="20"/>
              </w:rPr>
            </w:pPr>
            <w:r w:rsidDel="00000000" w:rsidR="00000000" w:rsidRPr="00000000">
              <w:rPr>
                <w:sz w:val="20"/>
                <w:szCs w:val="20"/>
                <w:rtl w:val="0"/>
              </w:rPr>
              <w:t xml:space="preserve">Base Workload Allocation for a Chair includes:</w:t>
            </w:r>
          </w:p>
          <w:p w:rsidR="00000000" w:rsidDel="00000000" w:rsidP="00000000" w:rsidRDefault="00000000" w:rsidRPr="00000000" w14:paraId="00000202">
            <w:pPr>
              <w:numPr>
                <w:ilvl w:val="0"/>
                <w:numId w:val="5"/>
              </w:numPr>
              <w:spacing w:after="0" w:line="240" w:lineRule="auto"/>
              <w:ind w:left="720" w:hanging="360"/>
              <w:rPr>
                <w:sz w:val="20"/>
                <w:szCs w:val="20"/>
              </w:rPr>
            </w:pPr>
            <w:r w:rsidDel="00000000" w:rsidR="00000000" w:rsidRPr="00000000">
              <w:rPr>
                <w:sz w:val="20"/>
                <w:szCs w:val="20"/>
                <w:rtl w:val="0"/>
              </w:rPr>
              <w:t xml:space="preserve">Developing and Maintaining the Program and its Curriculum</w:t>
            </w:r>
          </w:p>
          <w:p w:rsidR="00000000" w:rsidDel="00000000" w:rsidP="00000000" w:rsidRDefault="00000000" w:rsidRPr="00000000" w14:paraId="00000203">
            <w:pPr>
              <w:numPr>
                <w:ilvl w:val="1"/>
                <w:numId w:val="5"/>
              </w:numPr>
              <w:spacing w:after="0" w:line="240" w:lineRule="auto"/>
              <w:ind w:left="1440" w:hanging="360"/>
              <w:rPr>
                <w:sz w:val="20"/>
                <w:szCs w:val="20"/>
              </w:rPr>
            </w:pPr>
            <w:r w:rsidDel="00000000" w:rsidR="00000000" w:rsidRPr="00000000">
              <w:rPr>
                <w:sz w:val="20"/>
                <w:szCs w:val="20"/>
                <w:rtl w:val="0"/>
              </w:rPr>
              <w:t xml:space="preserve">Regular updates to course content, textbook adoptions</w:t>
            </w:r>
          </w:p>
          <w:p w:rsidR="00000000" w:rsidDel="00000000" w:rsidP="00000000" w:rsidRDefault="00000000" w:rsidRPr="00000000" w14:paraId="00000204">
            <w:pPr>
              <w:numPr>
                <w:ilvl w:val="0"/>
                <w:numId w:val="5"/>
              </w:numPr>
              <w:spacing w:after="0" w:line="240" w:lineRule="auto"/>
              <w:ind w:left="720" w:hanging="360"/>
              <w:rPr>
                <w:sz w:val="20"/>
                <w:szCs w:val="20"/>
              </w:rPr>
            </w:pPr>
            <w:r w:rsidDel="00000000" w:rsidR="00000000" w:rsidRPr="00000000">
              <w:rPr>
                <w:sz w:val="20"/>
                <w:szCs w:val="20"/>
                <w:rtl w:val="0"/>
              </w:rPr>
              <w:t xml:space="preserve">Managing Program Assessment Efforts and Monitoring Programmatic Data</w:t>
            </w:r>
          </w:p>
          <w:p w:rsidR="00000000" w:rsidDel="00000000" w:rsidP="00000000" w:rsidRDefault="00000000" w:rsidRPr="00000000" w14:paraId="00000205">
            <w:pPr>
              <w:numPr>
                <w:ilvl w:val="0"/>
                <w:numId w:val="5"/>
              </w:numPr>
              <w:spacing w:after="0" w:line="240" w:lineRule="auto"/>
              <w:ind w:left="720" w:hanging="360"/>
              <w:rPr>
                <w:sz w:val="20"/>
                <w:szCs w:val="20"/>
              </w:rPr>
            </w:pPr>
            <w:r w:rsidDel="00000000" w:rsidR="00000000" w:rsidRPr="00000000">
              <w:rPr>
                <w:sz w:val="20"/>
                <w:szCs w:val="20"/>
                <w:rtl w:val="0"/>
              </w:rPr>
              <w:t xml:space="preserve">Annual Reports, Program Review, Assessment Reports</w:t>
            </w:r>
          </w:p>
          <w:p w:rsidR="00000000" w:rsidDel="00000000" w:rsidP="00000000" w:rsidRDefault="00000000" w:rsidRPr="00000000" w14:paraId="00000206">
            <w:pPr>
              <w:numPr>
                <w:ilvl w:val="0"/>
                <w:numId w:val="5"/>
              </w:numPr>
              <w:spacing w:after="0" w:line="240" w:lineRule="auto"/>
              <w:ind w:left="720" w:hanging="360"/>
              <w:rPr>
                <w:sz w:val="20"/>
                <w:szCs w:val="20"/>
              </w:rPr>
            </w:pPr>
            <w:r w:rsidDel="00000000" w:rsidR="00000000" w:rsidRPr="00000000">
              <w:rPr>
                <w:sz w:val="20"/>
                <w:szCs w:val="20"/>
                <w:rtl w:val="0"/>
              </w:rPr>
              <w:t xml:space="preserve">Student Service</w:t>
            </w:r>
          </w:p>
          <w:p w:rsidR="00000000" w:rsidDel="00000000" w:rsidP="00000000" w:rsidRDefault="00000000" w:rsidRPr="00000000" w14:paraId="00000207">
            <w:pPr>
              <w:numPr>
                <w:ilvl w:val="0"/>
                <w:numId w:val="5"/>
              </w:numPr>
              <w:spacing w:after="0" w:line="240" w:lineRule="auto"/>
              <w:ind w:left="720" w:hanging="360"/>
              <w:rPr>
                <w:sz w:val="20"/>
                <w:szCs w:val="20"/>
              </w:rPr>
            </w:pPr>
            <w:r w:rsidDel="00000000" w:rsidR="00000000" w:rsidRPr="00000000">
              <w:rPr>
                <w:sz w:val="20"/>
                <w:szCs w:val="20"/>
                <w:rtl w:val="0"/>
              </w:rPr>
              <w:t xml:space="preserve">Scheduling and Staffing Faculty and Courses</w:t>
            </w:r>
          </w:p>
          <w:p w:rsidR="00000000" w:rsidDel="00000000" w:rsidP="00000000" w:rsidRDefault="00000000" w:rsidRPr="00000000" w14:paraId="00000208">
            <w:pPr>
              <w:numPr>
                <w:ilvl w:val="0"/>
                <w:numId w:val="5"/>
              </w:numPr>
              <w:spacing w:after="0" w:line="240" w:lineRule="auto"/>
              <w:ind w:left="720" w:hanging="360"/>
              <w:rPr>
                <w:sz w:val="20"/>
                <w:szCs w:val="20"/>
              </w:rPr>
            </w:pPr>
            <w:r w:rsidDel="00000000" w:rsidR="00000000" w:rsidRPr="00000000">
              <w:rPr>
                <w:sz w:val="20"/>
                <w:szCs w:val="20"/>
                <w:rtl w:val="0"/>
              </w:rPr>
              <w:t xml:space="preserve">Resolving Issues with Faculty, Students, and Advisors (e.g. plagiarism)</w:t>
            </w:r>
          </w:p>
          <w:p w:rsidR="00000000" w:rsidDel="00000000" w:rsidP="00000000" w:rsidRDefault="00000000" w:rsidRPr="00000000" w14:paraId="00000209">
            <w:pPr>
              <w:numPr>
                <w:ilvl w:val="0"/>
                <w:numId w:val="5"/>
              </w:numPr>
              <w:spacing w:after="0" w:line="240" w:lineRule="auto"/>
              <w:ind w:left="720" w:hanging="360"/>
              <w:rPr>
                <w:sz w:val="20"/>
                <w:szCs w:val="20"/>
              </w:rPr>
            </w:pPr>
            <w:r w:rsidDel="00000000" w:rsidR="00000000" w:rsidRPr="00000000">
              <w:rPr>
                <w:sz w:val="20"/>
                <w:szCs w:val="20"/>
                <w:rtl w:val="0"/>
              </w:rPr>
              <w:t xml:space="preserve">Ensuring Compliance (Student Progress Reports, Grades Submitted, Etc.)</w:t>
            </w:r>
          </w:p>
          <w:p w:rsidR="00000000" w:rsidDel="00000000" w:rsidP="00000000" w:rsidRDefault="00000000" w:rsidRPr="00000000" w14:paraId="0000020A">
            <w:pPr>
              <w:numPr>
                <w:ilvl w:val="0"/>
                <w:numId w:val="5"/>
              </w:numPr>
              <w:spacing w:after="0" w:line="240" w:lineRule="auto"/>
              <w:ind w:left="720" w:hanging="360"/>
              <w:rPr>
                <w:sz w:val="20"/>
                <w:szCs w:val="20"/>
              </w:rPr>
            </w:pPr>
            <w:r w:rsidDel="00000000" w:rsidR="00000000" w:rsidRPr="00000000">
              <w:rPr>
                <w:sz w:val="20"/>
                <w:szCs w:val="20"/>
                <w:rtl w:val="0"/>
              </w:rPr>
              <w:t xml:space="preserve">Evaluating and Developing Faculty (FT and Adjuncts)</w:t>
            </w:r>
          </w:p>
          <w:p w:rsidR="00000000" w:rsidDel="00000000" w:rsidP="00000000" w:rsidRDefault="00000000" w:rsidRPr="00000000" w14:paraId="0000020B">
            <w:pPr>
              <w:numPr>
                <w:ilvl w:val="0"/>
                <w:numId w:val="5"/>
              </w:numPr>
              <w:spacing w:after="0" w:line="240" w:lineRule="auto"/>
              <w:ind w:left="720" w:hanging="360"/>
              <w:rPr>
                <w:sz w:val="20"/>
                <w:szCs w:val="20"/>
              </w:rPr>
            </w:pPr>
            <w:r w:rsidDel="00000000" w:rsidR="00000000" w:rsidRPr="00000000">
              <w:rPr>
                <w:sz w:val="20"/>
                <w:szCs w:val="20"/>
                <w:rtl w:val="0"/>
              </w:rPr>
              <w:t xml:space="preserve">Knowledgeable of Supports and Services regarding Outreach, Enrollment, and Admissions</w:t>
            </w:r>
          </w:p>
          <w:p w:rsidR="00000000" w:rsidDel="00000000" w:rsidP="00000000" w:rsidRDefault="00000000" w:rsidRPr="00000000" w14:paraId="0000020C">
            <w:pPr>
              <w:numPr>
                <w:ilvl w:val="0"/>
                <w:numId w:val="5"/>
              </w:numPr>
              <w:spacing w:after="0" w:line="240" w:lineRule="auto"/>
              <w:ind w:left="720" w:hanging="360"/>
              <w:rPr>
                <w:sz w:val="20"/>
                <w:szCs w:val="20"/>
              </w:rPr>
            </w:pPr>
            <w:r w:rsidDel="00000000" w:rsidR="00000000" w:rsidRPr="00000000">
              <w:rPr>
                <w:sz w:val="20"/>
                <w:szCs w:val="20"/>
                <w:rtl w:val="0"/>
              </w:rPr>
              <w:t xml:space="preserve">Budgeting</w:t>
            </w:r>
          </w:p>
          <w:p w:rsidR="00000000" w:rsidDel="00000000" w:rsidP="00000000" w:rsidRDefault="00000000" w:rsidRPr="00000000" w14:paraId="0000020D">
            <w:pPr>
              <w:numPr>
                <w:ilvl w:val="0"/>
                <w:numId w:val="5"/>
              </w:numPr>
              <w:spacing w:after="0" w:line="240" w:lineRule="auto"/>
              <w:ind w:left="720" w:hanging="360"/>
              <w:rPr>
                <w:sz w:val="20"/>
                <w:szCs w:val="20"/>
              </w:rPr>
            </w:pPr>
            <w:r w:rsidDel="00000000" w:rsidR="00000000" w:rsidRPr="00000000">
              <w:rPr>
                <w:sz w:val="20"/>
                <w:szCs w:val="20"/>
                <w:rtl w:val="0"/>
              </w:rPr>
              <w:t xml:space="preserve">Recruiting, Hiring, and Onboarding Faculty. Adjunct Faculty, and Staff</w:t>
            </w:r>
          </w:p>
          <w:p w:rsidR="00000000" w:rsidDel="00000000" w:rsidP="00000000" w:rsidRDefault="00000000" w:rsidRPr="00000000" w14:paraId="0000020E">
            <w:pPr>
              <w:numPr>
                <w:ilvl w:val="0"/>
                <w:numId w:val="5"/>
              </w:numPr>
              <w:spacing w:after="0" w:line="240" w:lineRule="auto"/>
              <w:ind w:left="720" w:hanging="360"/>
              <w:rPr>
                <w:sz w:val="20"/>
                <w:szCs w:val="20"/>
              </w:rPr>
            </w:pPr>
            <w:r w:rsidDel="00000000" w:rsidR="00000000" w:rsidRPr="00000000">
              <w:rPr>
                <w:sz w:val="20"/>
                <w:szCs w:val="20"/>
                <w:rtl w:val="0"/>
              </w:rPr>
              <w:t xml:space="preserve">Credentialing faculty </w:t>
            </w:r>
          </w:p>
          <w:p w:rsidR="00000000" w:rsidDel="00000000" w:rsidP="00000000" w:rsidRDefault="00000000" w:rsidRPr="00000000" w14:paraId="0000020F">
            <w:pPr>
              <w:spacing w:after="0" w:line="240" w:lineRule="auto"/>
              <w:ind w:left="720" w:firstLine="0"/>
              <w:rPr>
                <w:sz w:val="18"/>
                <w:szCs w:val="18"/>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210">
            <w:pPr>
              <w:spacing w:after="0" w:line="240" w:lineRule="auto"/>
              <w:ind w:left="0"/>
              <w:jc w:val="center"/>
              <w:rPr>
                <w:sz w:val="20"/>
                <w:szCs w:val="20"/>
              </w:rPr>
            </w:pPr>
            <w:r w:rsidDel="00000000" w:rsidR="00000000" w:rsidRPr="00000000">
              <w:rPr>
                <w:rtl w:val="0"/>
              </w:rPr>
            </w:r>
          </w:p>
          <w:p w:rsidR="00000000" w:rsidDel="00000000" w:rsidP="00000000" w:rsidRDefault="00000000" w:rsidRPr="00000000" w14:paraId="00000211">
            <w:pPr>
              <w:spacing w:after="0" w:line="240" w:lineRule="auto"/>
              <w:ind w:left="0"/>
              <w:jc w:val="center"/>
              <w:rPr>
                <w:sz w:val="20"/>
                <w:szCs w:val="20"/>
              </w:rPr>
            </w:pPr>
            <w:r w:rsidDel="00000000" w:rsidR="00000000" w:rsidRPr="00000000">
              <w:rPr>
                <w:rtl w:val="0"/>
              </w:rPr>
            </w:r>
          </w:p>
          <w:p w:rsidR="00000000" w:rsidDel="00000000" w:rsidP="00000000" w:rsidRDefault="00000000" w:rsidRPr="00000000" w14:paraId="00000212">
            <w:pPr>
              <w:spacing w:after="0" w:line="240" w:lineRule="auto"/>
              <w:ind w:left="0"/>
              <w:jc w:val="center"/>
              <w:rPr>
                <w:sz w:val="20"/>
                <w:szCs w:val="20"/>
              </w:rPr>
            </w:pPr>
            <w:r w:rsidDel="00000000" w:rsidR="00000000" w:rsidRPr="00000000">
              <w:rPr>
                <w:rtl w:val="0"/>
              </w:rPr>
            </w:r>
          </w:p>
          <w:p w:rsidR="00000000" w:rsidDel="00000000" w:rsidP="00000000" w:rsidRDefault="00000000" w:rsidRPr="00000000" w14:paraId="00000213">
            <w:pPr>
              <w:spacing w:after="0" w:line="240" w:lineRule="auto"/>
              <w:ind w:left="0"/>
              <w:jc w:val="center"/>
              <w:rPr>
                <w:sz w:val="20"/>
                <w:szCs w:val="20"/>
              </w:rPr>
            </w:pPr>
            <w:r w:rsidDel="00000000" w:rsidR="00000000" w:rsidRPr="00000000">
              <w:rPr>
                <w:rtl w:val="0"/>
              </w:rPr>
            </w:r>
          </w:p>
          <w:p w:rsidR="00000000" w:rsidDel="00000000" w:rsidP="00000000" w:rsidRDefault="00000000" w:rsidRPr="00000000" w14:paraId="00000214">
            <w:pPr>
              <w:spacing w:after="0" w:line="240" w:lineRule="auto"/>
              <w:ind w:left="0"/>
              <w:jc w:val="center"/>
              <w:rPr>
                <w:sz w:val="20"/>
                <w:szCs w:val="20"/>
              </w:rPr>
            </w:pPr>
            <w:r w:rsidDel="00000000" w:rsidR="00000000" w:rsidRPr="00000000">
              <w:rPr>
                <w:sz w:val="20"/>
                <w:szCs w:val="20"/>
                <w:rtl w:val="0"/>
              </w:rPr>
              <w:t xml:space="preserve">3SH/5QH</w:t>
            </w:r>
          </w:p>
        </w:tc>
      </w:tr>
      <w:tr>
        <w:trPr>
          <w:cantSplit w:val="0"/>
          <w:tblHeader w:val="0"/>
        </w:trPr>
        <w:tc>
          <w:tcPr>
            <w:shd w:fill="d9e2f3" w:val="clear"/>
          </w:tcPr>
          <w:p w:rsidR="00000000" w:rsidDel="00000000" w:rsidP="00000000" w:rsidRDefault="00000000" w:rsidRPr="00000000" w14:paraId="00000215">
            <w:pPr>
              <w:spacing w:after="0" w:line="240" w:lineRule="auto"/>
              <w:ind w:left="0"/>
              <w:jc w:val="center"/>
              <w:rPr>
                <w:b w:val="1"/>
                <w:bCs w:val="1"/>
                <w:sz w:val="20"/>
                <w:szCs w:val="20"/>
              </w:rPr>
            </w:pPr>
            <w:r w:rsidDel="00000000" w:rsidR="00000000" w:rsidRPr="00000000">
              <w:rPr>
                <w:b w:val="1"/>
                <w:bCs w:val="1"/>
                <w:sz w:val="20"/>
                <w:szCs w:val="20"/>
                <w:rtl w:val="0"/>
              </w:rPr>
              <w:t xml:space="preserve">Additional Duties</w:t>
            </w:r>
          </w:p>
        </w:tc>
        <w:tc>
          <w:tcPr>
            <w:shd w:fill="d9e2f3" w:val="clear"/>
          </w:tcPr>
          <w:p w:rsidR="00000000" w:rsidDel="00000000" w:rsidP="00000000" w:rsidRDefault="00000000" w:rsidRPr="00000000" w14:paraId="00000216">
            <w:pPr>
              <w:spacing w:after="0" w:line="240" w:lineRule="auto"/>
              <w:ind w:left="0"/>
              <w:rPr>
                <w:b w:val="1"/>
                <w:bCs w:val="1"/>
                <w:sz w:val="20"/>
                <w:szCs w:val="20"/>
              </w:rPr>
            </w:pPr>
            <w:r w:rsidDel="00000000" w:rsidR="00000000" w:rsidRPr="00000000">
              <w:rPr>
                <w:b w:val="1"/>
                <w:bCs w:val="1"/>
                <w:sz w:val="20"/>
                <w:szCs w:val="20"/>
                <w:rtl w:val="0"/>
              </w:rPr>
              <w:t xml:space="preserve">Additional SH </w:t>
            </w:r>
          </w:p>
        </w:tc>
      </w:tr>
      <w:tr>
        <w:trPr>
          <w:cantSplit w:val="0"/>
          <w:tblHeader w:val="0"/>
        </w:trPr>
        <w:tc>
          <w:tcPr/>
          <w:p w:rsidR="00000000" w:rsidDel="00000000" w:rsidP="00000000" w:rsidRDefault="00000000" w:rsidRPr="00000000" w14:paraId="00000217">
            <w:pPr>
              <w:spacing w:after="0" w:line="240" w:lineRule="auto"/>
              <w:ind w:left="0"/>
              <w:rPr>
                <w:sz w:val="20"/>
                <w:szCs w:val="20"/>
              </w:rPr>
            </w:pPr>
            <w:r w:rsidDel="00000000" w:rsidR="00000000" w:rsidRPr="00000000">
              <w:rPr>
                <w:b w:val="1"/>
                <w:bCs w:val="1"/>
                <w:sz w:val="20"/>
                <w:szCs w:val="20"/>
                <w:rtl w:val="0"/>
              </w:rPr>
              <w:t xml:space="preserve">Program Size</w:t>
            </w:r>
            <w:r w:rsidDel="00000000" w:rsidR="00000000" w:rsidRPr="00000000">
              <w:rPr>
                <w:rtl w:val="0"/>
              </w:rPr>
            </w:r>
          </w:p>
        </w:tc>
        <w:tc>
          <w:tcPr/>
          <w:p w:rsidR="00000000" w:rsidDel="00000000" w:rsidP="00000000" w:rsidRDefault="00000000" w:rsidRPr="00000000" w14:paraId="00000218">
            <w:pPr>
              <w:spacing w:after="0" w:line="240" w:lineRule="auto"/>
              <w:ind w:left="0"/>
              <w:rPr>
                <w:sz w:val="20"/>
                <w:szCs w:val="20"/>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219">
            <w:pPr>
              <w:numPr>
                <w:ilvl w:val="0"/>
                <w:numId w:val="4"/>
              </w:numPr>
              <w:spacing w:after="0" w:line="240" w:lineRule="auto"/>
              <w:ind w:left="360"/>
              <w:rPr>
                <w:sz w:val="20"/>
                <w:szCs w:val="20"/>
              </w:rPr>
            </w:pPr>
            <w:r w:rsidDel="00000000" w:rsidR="00000000" w:rsidRPr="00000000">
              <w:rPr>
                <w:sz w:val="20"/>
                <w:szCs w:val="20"/>
                <w:rtl w:val="0"/>
              </w:rPr>
              <w:t xml:space="preserve">Number of students or sections</w:t>
            </w:r>
          </w:p>
          <w:p w:rsidR="00000000" w:rsidDel="00000000" w:rsidP="00000000" w:rsidRDefault="00000000" w:rsidRPr="00000000" w14:paraId="0000021A">
            <w:pPr>
              <w:numPr>
                <w:ilvl w:val="1"/>
                <w:numId w:val="4"/>
              </w:numPr>
              <w:spacing w:after="0" w:line="240" w:lineRule="auto"/>
              <w:ind w:left="1080" w:hanging="360"/>
              <w:rPr>
                <w:sz w:val="20"/>
                <w:szCs w:val="20"/>
              </w:rPr>
            </w:pPr>
            <w:r w:rsidDel="00000000" w:rsidR="00000000" w:rsidRPr="00000000">
              <w:rPr>
                <w:sz w:val="20"/>
                <w:szCs w:val="20"/>
                <w:rtl w:val="0"/>
              </w:rPr>
              <w:t xml:space="preserve">Graduate Programs</w:t>
            </w:r>
          </w:p>
          <w:p w:rsidR="00000000" w:rsidDel="00000000" w:rsidP="00000000" w:rsidRDefault="00000000" w:rsidRPr="00000000" w14:paraId="0000021B">
            <w:pPr>
              <w:numPr>
                <w:ilvl w:val="2"/>
                <w:numId w:val="4"/>
              </w:numPr>
              <w:spacing w:after="0" w:line="240" w:lineRule="auto"/>
              <w:ind w:left="1800" w:hanging="360"/>
              <w:rPr>
                <w:sz w:val="20"/>
                <w:szCs w:val="20"/>
              </w:rPr>
            </w:pPr>
            <w:r w:rsidDel="00000000" w:rsidR="00000000" w:rsidRPr="00000000">
              <w:rPr>
                <w:sz w:val="20"/>
                <w:szCs w:val="20"/>
                <w:rtl w:val="0"/>
              </w:rPr>
              <w:t xml:space="preserve">80- 150 students - 1SH</w:t>
            </w:r>
          </w:p>
          <w:p w:rsidR="00000000" w:rsidDel="00000000" w:rsidP="00000000" w:rsidRDefault="00000000" w:rsidRPr="00000000" w14:paraId="0000021C">
            <w:pPr>
              <w:numPr>
                <w:ilvl w:val="2"/>
                <w:numId w:val="4"/>
              </w:numPr>
              <w:spacing w:after="0" w:line="240" w:lineRule="auto"/>
              <w:ind w:left="1800" w:hanging="360"/>
              <w:rPr>
                <w:sz w:val="20"/>
                <w:szCs w:val="20"/>
              </w:rPr>
            </w:pPr>
            <w:r w:rsidDel="00000000" w:rsidR="00000000" w:rsidRPr="00000000">
              <w:rPr>
                <w:sz w:val="20"/>
                <w:szCs w:val="20"/>
                <w:rtl w:val="0"/>
              </w:rPr>
              <w:t xml:space="preserve">150+ students - 2SH</w:t>
            </w:r>
          </w:p>
          <w:p w:rsidR="00000000" w:rsidDel="00000000" w:rsidP="00000000" w:rsidRDefault="00000000" w:rsidRPr="00000000" w14:paraId="0000021D">
            <w:pPr>
              <w:numPr>
                <w:ilvl w:val="1"/>
                <w:numId w:val="4"/>
              </w:numPr>
              <w:spacing w:after="0" w:line="240" w:lineRule="auto"/>
              <w:ind w:left="1080" w:hanging="360"/>
              <w:rPr>
                <w:sz w:val="20"/>
                <w:szCs w:val="20"/>
              </w:rPr>
            </w:pPr>
            <w:r w:rsidDel="00000000" w:rsidR="00000000" w:rsidRPr="00000000">
              <w:rPr>
                <w:sz w:val="20"/>
                <w:szCs w:val="20"/>
                <w:rtl w:val="0"/>
              </w:rPr>
              <w:t xml:space="preserve">Undergraduate Programs</w:t>
            </w:r>
          </w:p>
          <w:p w:rsidR="00000000" w:rsidDel="00000000" w:rsidP="00000000" w:rsidRDefault="00000000" w:rsidRPr="00000000" w14:paraId="0000021E">
            <w:pPr>
              <w:numPr>
                <w:ilvl w:val="2"/>
                <w:numId w:val="4"/>
              </w:numPr>
              <w:spacing w:after="0" w:line="240" w:lineRule="auto"/>
              <w:ind w:left="1800" w:hanging="360"/>
              <w:rPr>
                <w:sz w:val="20"/>
                <w:szCs w:val="20"/>
              </w:rPr>
            </w:pPr>
            <w:r w:rsidDel="00000000" w:rsidR="00000000" w:rsidRPr="00000000">
              <w:rPr>
                <w:sz w:val="20"/>
                <w:szCs w:val="20"/>
                <w:rtl w:val="0"/>
              </w:rPr>
              <w:t xml:space="preserve">Number of seats (300 - 1,500+)</w:t>
            </w:r>
          </w:p>
          <w:p w:rsidR="00000000" w:rsidDel="00000000" w:rsidP="00000000" w:rsidRDefault="00000000" w:rsidRPr="00000000" w14:paraId="0000021F">
            <w:pPr>
              <w:numPr>
                <w:ilvl w:val="2"/>
                <w:numId w:val="4"/>
              </w:numPr>
              <w:spacing w:after="0" w:line="240" w:lineRule="auto"/>
              <w:ind w:left="1800" w:hanging="360"/>
              <w:rPr>
                <w:sz w:val="20"/>
                <w:szCs w:val="20"/>
              </w:rPr>
            </w:pPr>
            <w:r w:rsidDel="00000000" w:rsidR="00000000" w:rsidRPr="00000000">
              <w:rPr>
                <w:sz w:val="20"/>
                <w:szCs w:val="20"/>
                <w:rtl w:val="0"/>
              </w:rPr>
              <w:t xml:space="preserve">Number of sections (30 - 150+)</w:t>
            </w:r>
          </w:p>
          <w:p w:rsidR="00000000" w:rsidDel="00000000" w:rsidP="00000000" w:rsidRDefault="00000000" w:rsidRPr="00000000" w14:paraId="00000220">
            <w:pPr>
              <w:numPr>
                <w:ilvl w:val="2"/>
                <w:numId w:val="4"/>
              </w:numPr>
              <w:spacing w:after="0" w:line="240" w:lineRule="auto"/>
              <w:ind w:left="1800" w:hanging="360"/>
              <w:rPr>
                <w:sz w:val="20"/>
                <w:szCs w:val="20"/>
              </w:rPr>
            </w:pPr>
            <w:r w:rsidDel="00000000" w:rsidR="00000000" w:rsidRPr="00000000">
              <w:rPr>
                <w:sz w:val="20"/>
                <w:szCs w:val="20"/>
                <w:rtl w:val="0"/>
              </w:rPr>
              <w:t xml:space="preserve">Number of courses (7 - 30+)</w:t>
            </w:r>
          </w:p>
          <w:p w:rsidR="00000000" w:rsidDel="00000000" w:rsidP="00000000" w:rsidRDefault="00000000" w:rsidRPr="00000000" w14:paraId="00000221">
            <w:pPr>
              <w:spacing w:after="0" w:line="240" w:lineRule="auto"/>
              <w:ind w:left="0"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222">
            <w:pPr>
              <w:numPr>
                <w:ilvl w:val="0"/>
                <w:numId w:val="4"/>
              </w:numPr>
              <w:spacing w:after="0" w:line="240" w:lineRule="auto"/>
              <w:ind w:left="360"/>
              <w:rPr>
                <w:sz w:val="20"/>
                <w:szCs w:val="20"/>
              </w:rPr>
            </w:pPr>
            <w:r w:rsidDel="00000000" w:rsidR="00000000" w:rsidRPr="00000000">
              <w:rPr>
                <w:sz w:val="20"/>
                <w:szCs w:val="20"/>
                <w:rtl w:val="0"/>
              </w:rPr>
              <w:t xml:space="preserve">Managing multiple programs, tracks or program variations </w:t>
            </w:r>
            <w:r w:rsidDel="00000000" w:rsidR="00000000" w:rsidRPr="00000000">
              <w:rPr>
                <w:sz w:val="20"/>
                <w:szCs w:val="20"/>
                <w:rtl w:val="0"/>
              </w:rPr>
              <w:t xml:space="preserve"> </w:t>
            </w:r>
          </w:p>
          <w:p w:rsidR="00000000" w:rsidDel="00000000" w:rsidP="00000000" w:rsidRDefault="00000000" w:rsidRPr="00000000" w14:paraId="00000223">
            <w:pPr>
              <w:numPr>
                <w:ilvl w:val="1"/>
                <w:numId w:val="4"/>
              </w:numPr>
              <w:spacing w:after="0" w:line="240" w:lineRule="auto"/>
              <w:ind w:left="1080" w:hanging="360"/>
              <w:rPr>
                <w:sz w:val="20"/>
                <w:szCs w:val="20"/>
              </w:rPr>
            </w:pPr>
            <w:r w:rsidDel="00000000" w:rsidR="00000000" w:rsidRPr="00000000">
              <w:rPr>
                <w:sz w:val="20"/>
                <w:szCs w:val="20"/>
                <w:rtl w:val="0"/>
              </w:rPr>
              <w:t xml:space="preserve">Consider complexities 0-2SH</w:t>
            </w:r>
          </w:p>
          <w:p w:rsidR="00000000" w:rsidDel="00000000" w:rsidP="00000000" w:rsidRDefault="00000000" w:rsidRPr="00000000" w14:paraId="00000224">
            <w:pPr>
              <w:numPr>
                <w:ilvl w:val="0"/>
                <w:numId w:val="4"/>
              </w:numPr>
              <w:spacing w:after="0" w:line="240" w:lineRule="auto"/>
              <w:ind w:left="360"/>
              <w:rPr>
                <w:sz w:val="20"/>
                <w:szCs w:val="20"/>
              </w:rPr>
            </w:pPr>
            <w:r w:rsidDel="00000000" w:rsidR="00000000" w:rsidRPr="00000000">
              <w:rPr>
                <w:sz w:val="20"/>
                <w:szCs w:val="20"/>
                <w:rtl w:val="0"/>
              </w:rPr>
              <w:t xml:space="preserve">Average more than 10 FT faculty or adjunct faculty scheduled during a term</w:t>
            </w:r>
          </w:p>
          <w:p w:rsidR="00000000" w:rsidDel="00000000" w:rsidP="00000000" w:rsidRDefault="00000000" w:rsidRPr="00000000" w14:paraId="00000225">
            <w:pPr>
              <w:numPr>
                <w:ilvl w:val="1"/>
                <w:numId w:val="4"/>
              </w:numPr>
              <w:spacing w:after="0" w:line="240" w:lineRule="auto"/>
              <w:ind w:left="1080" w:hanging="360"/>
              <w:rPr>
                <w:sz w:val="20"/>
                <w:szCs w:val="20"/>
              </w:rPr>
            </w:pPr>
            <w:r w:rsidDel="00000000" w:rsidR="00000000" w:rsidRPr="00000000">
              <w:rPr>
                <w:sz w:val="20"/>
                <w:szCs w:val="20"/>
                <w:rtl w:val="0"/>
              </w:rPr>
              <w:t xml:space="preserve">1SH </w:t>
            </w:r>
          </w:p>
        </w:tc>
        <w:tc>
          <w:tcPr>
            <w:tcBorders>
              <w:bottom w:color="000000" w:space="0" w:sz="4" w:val="single"/>
            </w:tcBorders>
          </w:tcPr>
          <w:p w:rsidR="00000000" w:rsidDel="00000000" w:rsidP="00000000" w:rsidRDefault="00000000" w:rsidRPr="00000000" w14:paraId="00000226">
            <w:pPr>
              <w:spacing w:after="0" w:line="240" w:lineRule="auto"/>
              <w:ind w:left="0"/>
              <w:jc w:val="center"/>
              <w:rPr>
                <w:sz w:val="20"/>
                <w:szCs w:val="20"/>
              </w:rPr>
            </w:pPr>
            <w:r w:rsidDel="00000000" w:rsidR="00000000" w:rsidRPr="00000000">
              <w:rPr>
                <w:rtl w:val="0"/>
              </w:rPr>
            </w:r>
          </w:p>
          <w:p w:rsidR="00000000" w:rsidDel="00000000" w:rsidP="00000000" w:rsidRDefault="00000000" w:rsidRPr="00000000" w14:paraId="00000227">
            <w:pPr>
              <w:spacing w:after="0" w:line="240" w:lineRule="auto"/>
              <w:ind w:left="0"/>
              <w:jc w:val="center"/>
              <w:rPr>
                <w:sz w:val="20"/>
                <w:szCs w:val="20"/>
              </w:rPr>
            </w:pPr>
            <w:r w:rsidDel="00000000" w:rsidR="00000000" w:rsidRPr="00000000">
              <w:rPr>
                <w:rtl w:val="0"/>
              </w:rPr>
            </w:r>
          </w:p>
          <w:p w:rsidR="00000000" w:rsidDel="00000000" w:rsidP="00000000" w:rsidRDefault="00000000" w:rsidRPr="00000000" w14:paraId="00000228">
            <w:pPr>
              <w:spacing w:after="0" w:line="240" w:lineRule="auto"/>
              <w:ind w:left="0"/>
              <w:jc w:val="center"/>
              <w:rPr>
                <w:sz w:val="20"/>
                <w:szCs w:val="20"/>
              </w:rPr>
            </w:pPr>
            <w:r w:rsidDel="00000000" w:rsidR="00000000" w:rsidRPr="00000000">
              <w:rPr>
                <w:rtl w:val="0"/>
              </w:rPr>
            </w:r>
          </w:p>
          <w:p w:rsidR="00000000" w:rsidDel="00000000" w:rsidP="00000000" w:rsidRDefault="00000000" w:rsidRPr="00000000" w14:paraId="00000229">
            <w:pPr>
              <w:spacing w:after="0" w:line="240" w:lineRule="auto"/>
              <w:ind w:left="0"/>
              <w:jc w:val="center"/>
              <w:rPr>
                <w:sz w:val="20"/>
                <w:szCs w:val="20"/>
              </w:rPr>
            </w:pPr>
            <w:r w:rsidDel="00000000" w:rsidR="00000000" w:rsidRPr="00000000">
              <w:rPr>
                <w:sz w:val="20"/>
                <w:szCs w:val="20"/>
                <w:rtl w:val="0"/>
              </w:rPr>
              <w:t xml:space="preserve">0-5SH/0-20QH</w:t>
            </w:r>
          </w:p>
        </w:tc>
      </w:tr>
      <w:tr>
        <w:trPr>
          <w:cantSplit w:val="0"/>
          <w:tblHeader w:val="0"/>
        </w:trPr>
        <w:tc>
          <w:tcPr>
            <w:shd w:fill="d9e2f3" w:val="clear"/>
          </w:tcPr>
          <w:p w:rsidR="00000000" w:rsidDel="00000000" w:rsidP="00000000" w:rsidRDefault="00000000" w:rsidRPr="00000000" w14:paraId="0000022A">
            <w:pPr>
              <w:spacing w:after="0" w:line="240" w:lineRule="auto"/>
              <w:ind w:left="0"/>
              <w:jc w:val="center"/>
              <w:rPr>
                <w:sz w:val="20"/>
                <w:szCs w:val="20"/>
              </w:rPr>
            </w:pPr>
            <w:r w:rsidDel="00000000" w:rsidR="00000000" w:rsidRPr="00000000">
              <w:rPr>
                <w:b w:val="1"/>
                <w:bCs w:val="1"/>
                <w:sz w:val="20"/>
                <w:szCs w:val="20"/>
                <w:rtl w:val="0"/>
              </w:rPr>
              <w:t xml:space="preserve">Direct Work with Students</w:t>
            </w:r>
            <w:r w:rsidDel="00000000" w:rsidR="00000000" w:rsidRPr="00000000">
              <w:rPr>
                <w:rtl w:val="0"/>
              </w:rPr>
            </w:r>
          </w:p>
        </w:tc>
        <w:tc>
          <w:tcPr>
            <w:shd w:fill="d9e2f3" w:val="clear"/>
          </w:tcPr>
          <w:p w:rsidR="00000000" w:rsidDel="00000000" w:rsidP="00000000" w:rsidRDefault="00000000" w:rsidRPr="00000000" w14:paraId="0000022B">
            <w:pPr>
              <w:spacing w:after="0" w:line="240" w:lineRule="auto"/>
              <w:ind w:left="0"/>
              <w:rPr>
                <w:sz w:val="20"/>
                <w:szCs w:val="20"/>
              </w:rPr>
            </w:pPr>
            <w:r w:rsidDel="00000000" w:rsidR="00000000" w:rsidRPr="00000000">
              <w:rPr>
                <w:rtl w:val="0"/>
              </w:rPr>
            </w:r>
          </w:p>
        </w:tc>
      </w:tr>
      <w:tr>
        <w:trPr>
          <w:cantSplit w:val="0"/>
          <w:trHeight w:val="2401.9921875" w:hRule="atLeast"/>
          <w:tblHeader w:val="0"/>
        </w:trPr>
        <w:tc>
          <w:tcPr/>
          <w:p w:rsidR="00000000" w:rsidDel="00000000" w:rsidP="00000000" w:rsidRDefault="00000000" w:rsidRPr="00000000" w14:paraId="0000022C">
            <w:pPr>
              <w:numPr>
                <w:ilvl w:val="0"/>
                <w:numId w:val="4"/>
              </w:numPr>
              <w:spacing w:after="0" w:line="240" w:lineRule="auto"/>
              <w:ind w:left="360"/>
              <w:rPr>
                <w:sz w:val="20"/>
                <w:szCs w:val="20"/>
              </w:rPr>
            </w:pPr>
            <w:r w:rsidDel="00000000" w:rsidR="00000000" w:rsidRPr="00000000">
              <w:rPr>
                <w:sz w:val="20"/>
                <w:szCs w:val="20"/>
                <w:rtl w:val="0"/>
              </w:rPr>
              <w:t xml:space="preserve">Supervising/tracking Dissertations (excluding committee work) 0-1SH</w:t>
            </w:r>
          </w:p>
          <w:p w:rsidR="00000000" w:rsidDel="00000000" w:rsidP="00000000" w:rsidRDefault="00000000" w:rsidRPr="00000000" w14:paraId="0000022D">
            <w:pPr>
              <w:numPr>
                <w:ilvl w:val="0"/>
                <w:numId w:val="4"/>
              </w:numPr>
              <w:spacing w:after="0" w:line="240" w:lineRule="auto"/>
              <w:ind w:left="360"/>
              <w:rPr>
                <w:sz w:val="20"/>
                <w:szCs w:val="20"/>
              </w:rPr>
            </w:pPr>
            <w:r w:rsidDel="00000000" w:rsidR="00000000" w:rsidRPr="00000000">
              <w:rPr>
                <w:sz w:val="20"/>
                <w:szCs w:val="20"/>
                <w:rtl w:val="0"/>
              </w:rPr>
              <w:t xml:space="preserve">Coordinating and executing Internship/Practicum/Fieldwork: 0-1SH</w:t>
            </w:r>
          </w:p>
          <w:p w:rsidR="00000000" w:rsidDel="00000000" w:rsidP="00000000" w:rsidRDefault="00000000" w:rsidRPr="00000000" w14:paraId="0000022E">
            <w:pPr>
              <w:numPr>
                <w:ilvl w:val="1"/>
                <w:numId w:val="4"/>
              </w:numPr>
              <w:spacing w:after="0" w:line="240" w:lineRule="auto"/>
              <w:ind w:left="1080" w:hanging="360"/>
              <w:rPr>
                <w:sz w:val="20"/>
                <w:szCs w:val="20"/>
              </w:rPr>
            </w:pPr>
            <w:r w:rsidDel="00000000" w:rsidR="00000000" w:rsidRPr="00000000">
              <w:rPr>
                <w:sz w:val="20"/>
                <w:szCs w:val="20"/>
                <w:rtl w:val="0"/>
              </w:rPr>
              <w:t xml:space="preserve">Match process</w:t>
            </w:r>
          </w:p>
          <w:p w:rsidR="00000000" w:rsidDel="00000000" w:rsidP="00000000" w:rsidRDefault="00000000" w:rsidRPr="00000000" w14:paraId="0000022F">
            <w:pPr>
              <w:numPr>
                <w:ilvl w:val="1"/>
                <w:numId w:val="4"/>
              </w:numPr>
              <w:spacing w:after="0" w:line="240" w:lineRule="auto"/>
              <w:ind w:left="1080" w:hanging="360"/>
              <w:rPr>
                <w:sz w:val="20"/>
                <w:szCs w:val="20"/>
              </w:rPr>
            </w:pPr>
            <w:r w:rsidDel="00000000" w:rsidR="00000000" w:rsidRPr="00000000">
              <w:rPr>
                <w:sz w:val="20"/>
                <w:szCs w:val="20"/>
                <w:rtl w:val="0"/>
              </w:rPr>
              <w:t xml:space="preserve">Paperwork management/Review documentation</w:t>
            </w:r>
          </w:p>
          <w:p w:rsidR="00000000" w:rsidDel="00000000" w:rsidP="00000000" w:rsidRDefault="00000000" w:rsidRPr="00000000" w14:paraId="00000230">
            <w:pPr>
              <w:numPr>
                <w:ilvl w:val="1"/>
                <w:numId w:val="4"/>
              </w:numPr>
              <w:spacing w:after="0" w:line="240" w:lineRule="auto"/>
              <w:ind w:left="1080" w:hanging="360"/>
              <w:rPr>
                <w:sz w:val="20"/>
                <w:szCs w:val="20"/>
              </w:rPr>
            </w:pPr>
            <w:r w:rsidDel="00000000" w:rsidR="00000000" w:rsidRPr="00000000">
              <w:rPr>
                <w:sz w:val="20"/>
                <w:szCs w:val="20"/>
                <w:rtl w:val="0"/>
              </w:rPr>
              <w:t xml:space="preserve">Tracking</w:t>
            </w:r>
          </w:p>
          <w:p w:rsidR="00000000" w:rsidDel="00000000" w:rsidP="00000000" w:rsidRDefault="00000000" w:rsidRPr="00000000" w14:paraId="00000231">
            <w:pPr>
              <w:numPr>
                <w:ilvl w:val="1"/>
                <w:numId w:val="4"/>
              </w:numPr>
              <w:spacing w:after="0" w:line="240" w:lineRule="auto"/>
              <w:ind w:left="1080" w:hanging="360"/>
              <w:rPr>
                <w:sz w:val="20"/>
                <w:szCs w:val="20"/>
              </w:rPr>
            </w:pPr>
            <w:r w:rsidDel="00000000" w:rsidR="00000000" w:rsidRPr="00000000">
              <w:rPr>
                <w:sz w:val="20"/>
                <w:szCs w:val="20"/>
                <w:rtl w:val="0"/>
              </w:rPr>
              <w:t xml:space="preserve">Supervisor training</w:t>
            </w:r>
          </w:p>
          <w:p w:rsidR="00000000" w:rsidDel="00000000" w:rsidP="00000000" w:rsidRDefault="00000000" w:rsidRPr="00000000" w14:paraId="00000232">
            <w:pPr>
              <w:numPr>
                <w:ilvl w:val="1"/>
                <w:numId w:val="4"/>
              </w:numPr>
              <w:spacing w:after="0" w:line="240" w:lineRule="auto"/>
              <w:ind w:left="1080" w:hanging="360"/>
              <w:rPr>
                <w:sz w:val="20"/>
                <w:szCs w:val="20"/>
              </w:rPr>
            </w:pPr>
            <w:r w:rsidDel="00000000" w:rsidR="00000000" w:rsidRPr="00000000">
              <w:rPr>
                <w:sz w:val="20"/>
                <w:szCs w:val="20"/>
                <w:rtl w:val="0"/>
              </w:rPr>
              <w:t xml:space="preserve">Site coordination</w:t>
            </w:r>
          </w:p>
          <w:p w:rsidR="00000000" w:rsidDel="00000000" w:rsidP="00000000" w:rsidRDefault="00000000" w:rsidRPr="00000000" w14:paraId="00000233">
            <w:pPr>
              <w:numPr>
                <w:ilvl w:val="0"/>
                <w:numId w:val="4"/>
              </w:numPr>
              <w:spacing w:after="0" w:line="240" w:lineRule="auto"/>
              <w:ind w:left="360"/>
              <w:rPr>
                <w:sz w:val="20"/>
                <w:szCs w:val="20"/>
              </w:rPr>
            </w:pPr>
            <w:r w:rsidDel="00000000" w:rsidR="00000000" w:rsidRPr="00000000">
              <w:rPr>
                <w:sz w:val="20"/>
                <w:szCs w:val="20"/>
                <w:rtl w:val="0"/>
              </w:rPr>
              <w:t xml:space="preserve">Student Service 0-2SH  </w:t>
            </w:r>
          </w:p>
          <w:p w:rsidR="00000000" w:rsidDel="00000000" w:rsidP="00000000" w:rsidRDefault="00000000" w:rsidRPr="00000000" w14:paraId="00000234">
            <w:pPr>
              <w:numPr>
                <w:ilvl w:val="1"/>
                <w:numId w:val="4"/>
              </w:numPr>
              <w:spacing w:after="0" w:line="240" w:lineRule="auto"/>
              <w:ind w:left="1080" w:hanging="360"/>
              <w:rPr>
                <w:sz w:val="20"/>
                <w:szCs w:val="20"/>
              </w:rPr>
            </w:pPr>
            <w:r w:rsidDel="00000000" w:rsidR="00000000" w:rsidRPr="00000000">
              <w:rPr>
                <w:sz w:val="20"/>
                <w:szCs w:val="20"/>
                <w:rtl w:val="0"/>
              </w:rPr>
              <w:t xml:space="preserve">Extensive conflict resolution and student support needed (ie, programs with field work and external partners) moving the allocation of SH beyond the base load  (schedule adjustments, success plans, complaint management).</w:t>
            </w:r>
            <w:r w:rsidDel="00000000" w:rsidR="00000000" w:rsidRPr="00000000">
              <w:rPr>
                <w:rtl w:val="0"/>
              </w:rPr>
            </w:r>
          </w:p>
        </w:tc>
        <w:tc>
          <w:tcPr/>
          <w:p w:rsidR="00000000" w:rsidDel="00000000" w:rsidP="00000000" w:rsidRDefault="00000000" w:rsidRPr="00000000" w14:paraId="00000235">
            <w:pPr>
              <w:spacing w:after="0" w:line="240" w:lineRule="auto"/>
              <w:ind w:left="0"/>
              <w:rPr>
                <w:sz w:val="20"/>
                <w:szCs w:val="20"/>
              </w:rPr>
            </w:pPr>
            <w:r w:rsidDel="00000000" w:rsidR="00000000" w:rsidRPr="00000000">
              <w:rPr>
                <w:rtl w:val="0"/>
              </w:rPr>
            </w:r>
          </w:p>
          <w:p w:rsidR="00000000" w:rsidDel="00000000" w:rsidP="00000000" w:rsidRDefault="00000000" w:rsidRPr="00000000" w14:paraId="00000236">
            <w:pPr>
              <w:spacing w:after="0" w:line="240" w:lineRule="auto"/>
              <w:ind w:left="0"/>
              <w:rPr>
                <w:sz w:val="20"/>
                <w:szCs w:val="20"/>
              </w:rPr>
            </w:pPr>
            <w:r w:rsidDel="00000000" w:rsidR="00000000" w:rsidRPr="00000000">
              <w:rPr>
                <w:rtl w:val="0"/>
              </w:rPr>
            </w:r>
          </w:p>
          <w:p w:rsidR="00000000" w:rsidDel="00000000" w:rsidP="00000000" w:rsidRDefault="00000000" w:rsidRPr="00000000" w14:paraId="00000237">
            <w:pPr>
              <w:spacing w:after="0" w:line="240" w:lineRule="auto"/>
              <w:ind w:left="0"/>
              <w:jc w:val="center"/>
              <w:rPr>
                <w:sz w:val="20"/>
                <w:szCs w:val="20"/>
              </w:rPr>
            </w:pPr>
            <w:r w:rsidDel="00000000" w:rsidR="00000000" w:rsidRPr="00000000">
              <w:rPr>
                <w:rtl w:val="0"/>
              </w:rPr>
            </w:r>
          </w:p>
          <w:p w:rsidR="00000000" w:rsidDel="00000000" w:rsidP="00000000" w:rsidRDefault="00000000" w:rsidRPr="00000000" w14:paraId="00000238">
            <w:pPr>
              <w:spacing w:after="0" w:line="240" w:lineRule="auto"/>
              <w:ind w:left="0"/>
              <w:jc w:val="center"/>
              <w:rPr>
                <w:sz w:val="20"/>
                <w:szCs w:val="20"/>
              </w:rPr>
            </w:pPr>
            <w:r w:rsidDel="00000000" w:rsidR="00000000" w:rsidRPr="00000000">
              <w:rPr>
                <w:sz w:val="20"/>
                <w:szCs w:val="20"/>
                <w:rtl w:val="0"/>
              </w:rPr>
              <w:t xml:space="preserve">0-4SH/0-6QH</w:t>
            </w:r>
          </w:p>
        </w:tc>
      </w:tr>
      <w:tr>
        <w:trPr>
          <w:cantSplit w:val="0"/>
          <w:tblHeader w:val="0"/>
        </w:trPr>
        <w:tc>
          <w:tcPr>
            <w:shd w:fill="d9e2f3" w:val="clear"/>
          </w:tcPr>
          <w:p w:rsidR="00000000" w:rsidDel="00000000" w:rsidP="00000000" w:rsidRDefault="00000000" w:rsidRPr="00000000" w14:paraId="00000239">
            <w:pPr>
              <w:spacing w:after="0" w:line="240" w:lineRule="auto"/>
              <w:ind w:left="0"/>
              <w:jc w:val="center"/>
              <w:rPr>
                <w:sz w:val="20"/>
                <w:szCs w:val="20"/>
              </w:rPr>
            </w:pPr>
            <w:r w:rsidDel="00000000" w:rsidR="00000000" w:rsidRPr="00000000">
              <w:rPr>
                <w:b w:val="1"/>
                <w:bCs w:val="1"/>
                <w:sz w:val="20"/>
                <w:szCs w:val="20"/>
                <w:rtl w:val="0"/>
              </w:rPr>
              <w:t xml:space="preserve">Student Recruitment and External Program Support</w:t>
            </w:r>
            <w:r w:rsidDel="00000000" w:rsidR="00000000" w:rsidRPr="00000000">
              <w:rPr>
                <w:rtl w:val="0"/>
              </w:rPr>
            </w:r>
          </w:p>
        </w:tc>
        <w:tc>
          <w:tcPr>
            <w:shd w:fill="d9e2f3" w:val="clear"/>
          </w:tcPr>
          <w:p w:rsidR="00000000" w:rsidDel="00000000" w:rsidP="00000000" w:rsidRDefault="00000000" w:rsidRPr="00000000" w14:paraId="0000023A">
            <w:pPr>
              <w:spacing w:after="0" w:line="240" w:lineRule="auto"/>
              <w:ind w:left="0"/>
              <w:rPr>
                <w:sz w:val="20"/>
                <w:szCs w:val="20"/>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23B">
            <w:pPr>
              <w:numPr>
                <w:ilvl w:val="0"/>
                <w:numId w:val="19"/>
              </w:numPr>
              <w:spacing w:after="0" w:line="240" w:lineRule="auto"/>
              <w:ind w:left="720" w:hanging="360"/>
              <w:rPr>
                <w:sz w:val="20"/>
                <w:szCs w:val="20"/>
              </w:rPr>
            </w:pPr>
            <w:r w:rsidDel="00000000" w:rsidR="00000000" w:rsidRPr="00000000">
              <w:rPr>
                <w:sz w:val="20"/>
                <w:szCs w:val="20"/>
                <w:rtl w:val="0"/>
              </w:rPr>
              <w:t xml:space="preserve">Marketing, Enrollment, and Outreach (consider # of events) </w:t>
            </w:r>
          </w:p>
          <w:p w:rsidR="00000000" w:rsidDel="00000000" w:rsidP="00000000" w:rsidRDefault="00000000" w:rsidRPr="00000000" w14:paraId="0000023C">
            <w:pPr>
              <w:numPr>
                <w:ilvl w:val="1"/>
                <w:numId w:val="19"/>
              </w:numPr>
              <w:spacing w:after="0" w:line="240" w:lineRule="auto"/>
              <w:ind w:left="1440" w:hanging="360"/>
              <w:rPr>
                <w:sz w:val="20"/>
                <w:szCs w:val="20"/>
              </w:rPr>
            </w:pPr>
            <w:r w:rsidDel="00000000" w:rsidR="00000000" w:rsidRPr="00000000">
              <w:rPr>
                <w:sz w:val="20"/>
                <w:szCs w:val="20"/>
                <w:rtl w:val="0"/>
              </w:rPr>
              <w:t xml:space="preserve">Admissions Reviews (consider complexity of the review)</w:t>
            </w:r>
          </w:p>
          <w:p w:rsidR="00000000" w:rsidDel="00000000" w:rsidP="00000000" w:rsidRDefault="00000000" w:rsidRPr="00000000" w14:paraId="0000023D">
            <w:pPr>
              <w:numPr>
                <w:ilvl w:val="1"/>
                <w:numId w:val="19"/>
              </w:numPr>
              <w:spacing w:after="0" w:line="240" w:lineRule="auto"/>
              <w:ind w:left="1440" w:hanging="360"/>
              <w:rPr>
                <w:sz w:val="20"/>
                <w:szCs w:val="20"/>
              </w:rPr>
            </w:pPr>
            <w:r w:rsidDel="00000000" w:rsidR="00000000" w:rsidRPr="00000000">
              <w:rPr>
                <w:sz w:val="20"/>
                <w:szCs w:val="20"/>
                <w:rtl w:val="0"/>
              </w:rPr>
              <w:t xml:space="preserve">Interviews</w:t>
            </w:r>
          </w:p>
          <w:p w:rsidR="00000000" w:rsidDel="00000000" w:rsidP="00000000" w:rsidRDefault="00000000" w:rsidRPr="00000000" w14:paraId="0000023E">
            <w:pPr>
              <w:numPr>
                <w:ilvl w:val="1"/>
                <w:numId w:val="19"/>
              </w:numPr>
              <w:spacing w:after="0" w:line="240" w:lineRule="auto"/>
              <w:ind w:left="1440" w:hanging="360"/>
              <w:rPr>
                <w:sz w:val="20"/>
                <w:szCs w:val="20"/>
              </w:rPr>
            </w:pPr>
            <w:r w:rsidDel="00000000" w:rsidR="00000000" w:rsidRPr="00000000">
              <w:rPr>
                <w:sz w:val="20"/>
                <w:szCs w:val="20"/>
                <w:rtl w:val="0"/>
              </w:rPr>
              <w:t xml:space="preserve">Transcript reviews</w:t>
            </w:r>
          </w:p>
          <w:p w:rsidR="00000000" w:rsidDel="00000000" w:rsidP="00000000" w:rsidRDefault="00000000" w:rsidRPr="00000000" w14:paraId="0000023F">
            <w:pPr>
              <w:numPr>
                <w:ilvl w:val="1"/>
                <w:numId w:val="19"/>
              </w:numPr>
              <w:spacing w:after="0" w:line="240" w:lineRule="auto"/>
              <w:ind w:left="1440" w:hanging="360"/>
              <w:rPr>
                <w:sz w:val="20"/>
                <w:szCs w:val="20"/>
              </w:rPr>
            </w:pPr>
            <w:r w:rsidDel="00000000" w:rsidR="00000000" w:rsidRPr="00000000">
              <w:rPr>
                <w:sz w:val="20"/>
                <w:szCs w:val="20"/>
                <w:rtl w:val="0"/>
              </w:rPr>
              <w:t xml:space="preserve">Writing Sample Reviews</w:t>
            </w:r>
          </w:p>
          <w:p w:rsidR="00000000" w:rsidDel="00000000" w:rsidP="00000000" w:rsidRDefault="00000000" w:rsidRPr="00000000" w14:paraId="00000240">
            <w:pPr>
              <w:numPr>
                <w:ilvl w:val="1"/>
                <w:numId w:val="19"/>
              </w:numPr>
              <w:spacing w:after="0" w:line="240" w:lineRule="auto"/>
              <w:ind w:left="1440" w:hanging="360"/>
              <w:rPr>
                <w:sz w:val="20"/>
                <w:szCs w:val="20"/>
              </w:rPr>
            </w:pPr>
            <w:r w:rsidDel="00000000" w:rsidR="00000000" w:rsidRPr="00000000">
              <w:rPr>
                <w:sz w:val="20"/>
                <w:szCs w:val="20"/>
                <w:rtl w:val="0"/>
              </w:rPr>
              <w:t xml:space="preserve">Resolving student concerns, speaking with prospective students</w:t>
            </w:r>
          </w:p>
          <w:p w:rsidR="00000000" w:rsidDel="00000000" w:rsidP="00000000" w:rsidRDefault="00000000" w:rsidRPr="00000000" w14:paraId="00000241">
            <w:pPr>
              <w:numPr>
                <w:ilvl w:val="0"/>
                <w:numId w:val="19"/>
              </w:numPr>
              <w:spacing w:after="0" w:line="240" w:lineRule="auto"/>
              <w:ind w:left="720" w:hanging="360"/>
              <w:rPr>
                <w:sz w:val="20"/>
                <w:szCs w:val="20"/>
              </w:rPr>
            </w:pPr>
            <w:r w:rsidDel="00000000" w:rsidR="00000000" w:rsidRPr="00000000">
              <w:rPr>
                <w:sz w:val="20"/>
                <w:szCs w:val="20"/>
                <w:rtl w:val="0"/>
              </w:rPr>
              <w:t xml:space="preserve">Advocating for the Program; Partnership Development</w:t>
            </w:r>
            <w:r w:rsidDel="00000000" w:rsidR="00000000" w:rsidRPr="00000000">
              <w:rPr>
                <w:rtl w:val="0"/>
              </w:rPr>
            </w:r>
          </w:p>
        </w:tc>
        <w:tc>
          <w:tcPr>
            <w:tcBorders>
              <w:bottom w:color="000000" w:space="0" w:sz="4" w:val="single"/>
            </w:tcBorders>
          </w:tcPr>
          <w:p w:rsidR="00000000" w:rsidDel="00000000" w:rsidP="00000000" w:rsidRDefault="00000000" w:rsidRPr="00000000" w14:paraId="00000242">
            <w:pPr>
              <w:spacing w:after="0" w:line="240" w:lineRule="auto"/>
              <w:ind w:left="0"/>
              <w:jc w:val="center"/>
              <w:rPr>
                <w:sz w:val="20"/>
                <w:szCs w:val="20"/>
              </w:rPr>
            </w:pPr>
            <w:r w:rsidDel="00000000" w:rsidR="00000000" w:rsidRPr="00000000">
              <w:rPr>
                <w:rtl w:val="0"/>
              </w:rPr>
            </w:r>
          </w:p>
          <w:p w:rsidR="00000000" w:rsidDel="00000000" w:rsidP="00000000" w:rsidRDefault="00000000" w:rsidRPr="00000000" w14:paraId="00000243">
            <w:pPr>
              <w:spacing w:after="0" w:line="240" w:lineRule="auto"/>
              <w:ind w:left="0"/>
              <w:jc w:val="center"/>
              <w:rPr>
                <w:sz w:val="20"/>
                <w:szCs w:val="20"/>
              </w:rPr>
            </w:pPr>
            <w:r w:rsidDel="00000000" w:rsidR="00000000" w:rsidRPr="00000000">
              <w:rPr>
                <w:rtl w:val="0"/>
              </w:rPr>
            </w:r>
          </w:p>
          <w:p w:rsidR="00000000" w:rsidDel="00000000" w:rsidP="00000000" w:rsidRDefault="00000000" w:rsidRPr="00000000" w14:paraId="00000244">
            <w:pPr>
              <w:spacing w:after="0" w:line="240" w:lineRule="auto"/>
              <w:ind w:left="0"/>
              <w:jc w:val="center"/>
              <w:rPr>
                <w:sz w:val="20"/>
                <w:szCs w:val="20"/>
              </w:rPr>
            </w:pPr>
            <w:r w:rsidDel="00000000" w:rsidR="00000000" w:rsidRPr="00000000">
              <w:rPr>
                <w:rtl w:val="0"/>
              </w:rPr>
            </w:r>
          </w:p>
          <w:p w:rsidR="00000000" w:rsidDel="00000000" w:rsidP="00000000" w:rsidRDefault="00000000" w:rsidRPr="00000000" w14:paraId="00000245">
            <w:pPr>
              <w:spacing w:after="0" w:line="240" w:lineRule="auto"/>
              <w:ind w:left="0"/>
              <w:jc w:val="center"/>
              <w:rPr>
                <w:sz w:val="20"/>
                <w:szCs w:val="20"/>
              </w:rPr>
            </w:pPr>
            <w:r w:rsidDel="00000000" w:rsidR="00000000" w:rsidRPr="00000000">
              <w:rPr>
                <w:sz w:val="20"/>
                <w:szCs w:val="20"/>
                <w:rtl w:val="0"/>
              </w:rPr>
              <w:t xml:space="preserve">0-2SH/0-3QH based average # of hours required to do the work</w:t>
            </w:r>
          </w:p>
        </w:tc>
      </w:tr>
      <w:tr>
        <w:trPr>
          <w:cantSplit w:val="0"/>
          <w:tblHeader w:val="0"/>
        </w:trPr>
        <w:tc>
          <w:tcPr>
            <w:shd w:fill="d9e2f3" w:val="clear"/>
          </w:tcPr>
          <w:p w:rsidR="00000000" w:rsidDel="00000000" w:rsidP="00000000" w:rsidRDefault="00000000" w:rsidRPr="00000000" w14:paraId="00000246">
            <w:pPr>
              <w:spacing w:after="0" w:line="240" w:lineRule="auto"/>
              <w:ind w:left="0"/>
              <w:jc w:val="center"/>
              <w:rPr>
                <w:b w:val="1"/>
                <w:bCs w:val="1"/>
                <w:sz w:val="20"/>
                <w:szCs w:val="20"/>
              </w:rPr>
            </w:pPr>
            <w:r w:rsidDel="00000000" w:rsidR="00000000" w:rsidRPr="00000000">
              <w:rPr>
                <w:b w:val="1"/>
                <w:bCs w:val="1"/>
                <w:sz w:val="20"/>
                <w:szCs w:val="20"/>
                <w:rtl w:val="0"/>
              </w:rPr>
              <w:t xml:space="preserve">Programmatic Accreditation and Support</w:t>
            </w:r>
          </w:p>
        </w:tc>
        <w:tc>
          <w:tcPr>
            <w:shd w:fill="d9e2f3" w:val="clear"/>
          </w:tcPr>
          <w:p w:rsidR="00000000" w:rsidDel="00000000" w:rsidP="00000000" w:rsidRDefault="00000000" w:rsidRPr="00000000" w14:paraId="00000247">
            <w:pPr>
              <w:spacing w:after="0" w:line="240" w:lineRule="auto"/>
              <w:ind w:left="0"/>
              <w:rPr>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248">
            <w:pPr>
              <w:numPr>
                <w:ilvl w:val="0"/>
                <w:numId w:val="5"/>
              </w:numPr>
              <w:spacing w:after="0" w:line="240" w:lineRule="auto"/>
              <w:ind w:left="720" w:hanging="360"/>
              <w:rPr>
                <w:sz w:val="20"/>
                <w:szCs w:val="20"/>
              </w:rPr>
            </w:pPr>
            <w:r w:rsidDel="00000000" w:rsidR="00000000" w:rsidRPr="00000000">
              <w:rPr>
                <w:sz w:val="20"/>
                <w:szCs w:val="20"/>
                <w:rtl w:val="0"/>
              </w:rPr>
              <w:t xml:space="preserve">Program-Specific Mid-Cycle Reviews</w:t>
            </w:r>
          </w:p>
          <w:p w:rsidR="00000000" w:rsidDel="00000000" w:rsidP="00000000" w:rsidRDefault="00000000" w:rsidRPr="00000000" w14:paraId="00000249">
            <w:pPr>
              <w:numPr>
                <w:ilvl w:val="0"/>
                <w:numId w:val="5"/>
              </w:numPr>
              <w:spacing w:after="0" w:line="240" w:lineRule="auto"/>
              <w:ind w:left="720" w:hanging="360"/>
              <w:rPr>
                <w:sz w:val="20"/>
                <w:szCs w:val="20"/>
              </w:rPr>
            </w:pPr>
            <w:r w:rsidDel="00000000" w:rsidR="00000000" w:rsidRPr="00000000">
              <w:rPr>
                <w:sz w:val="20"/>
                <w:szCs w:val="20"/>
                <w:rtl w:val="0"/>
              </w:rPr>
              <w:t xml:space="preserve">Annual Programmatic Accreditation or Approval Reporting outside of typical requirements </w:t>
            </w:r>
          </w:p>
          <w:p w:rsidR="00000000" w:rsidDel="00000000" w:rsidP="00000000" w:rsidRDefault="00000000" w:rsidRPr="00000000" w14:paraId="0000024A">
            <w:pPr>
              <w:numPr>
                <w:ilvl w:val="0"/>
                <w:numId w:val="5"/>
              </w:numPr>
              <w:spacing w:after="0" w:line="240" w:lineRule="auto"/>
              <w:ind w:left="720" w:hanging="360"/>
              <w:rPr>
                <w:sz w:val="20"/>
                <w:szCs w:val="20"/>
              </w:rPr>
            </w:pPr>
            <w:r w:rsidDel="00000000" w:rsidR="00000000" w:rsidRPr="00000000">
              <w:rPr>
                <w:sz w:val="20"/>
                <w:szCs w:val="20"/>
                <w:rtl w:val="0"/>
              </w:rPr>
              <w:t xml:space="preserve">Program-Specific renewal of accreditation </w:t>
            </w:r>
          </w:p>
          <w:p w:rsidR="00000000" w:rsidDel="00000000" w:rsidP="00000000" w:rsidRDefault="00000000" w:rsidRPr="00000000" w14:paraId="0000024B">
            <w:pPr>
              <w:numPr>
                <w:ilvl w:val="0"/>
                <w:numId w:val="5"/>
              </w:numPr>
              <w:spacing w:after="0" w:line="240" w:lineRule="auto"/>
              <w:ind w:left="720" w:hanging="360"/>
              <w:rPr>
                <w:sz w:val="20"/>
                <w:szCs w:val="20"/>
              </w:rPr>
            </w:pPr>
            <w:r w:rsidDel="00000000" w:rsidR="00000000" w:rsidRPr="00000000">
              <w:rPr>
                <w:sz w:val="20"/>
                <w:szCs w:val="20"/>
                <w:rtl w:val="0"/>
              </w:rPr>
              <w:t xml:space="preserve">Significant course updates pertaining to compliance outside of course development process</w:t>
            </w:r>
          </w:p>
          <w:p w:rsidR="00000000" w:rsidDel="00000000" w:rsidP="00000000" w:rsidRDefault="00000000" w:rsidRPr="00000000" w14:paraId="0000024C">
            <w:pPr>
              <w:numPr>
                <w:ilvl w:val="0"/>
                <w:numId w:val="5"/>
              </w:numPr>
              <w:spacing w:after="0" w:line="240" w:lineRule="auto"/>
              <w:ind w:left="720" w:hanging="360"/>
              <w:rPr>
                <w:sz w:val="20"/>
                <w:szCs w:val="20"/>
              </w:rPr>
            </w:pPr>
            <w:r w:rsidDel="00000000" w:rsidR="00000000" w:rsidRPr="00000000">
              <w:rPr>
                <w:sz w:val="20"/>
                <w:szCs w:val="20"/>
                <w:rtl w:val="0"/>
              </w:rPr>
              <w:t xml:space="preserve">Licensure programs with additional documentation requirements (portfolios, practicum requirements etc.) </w:t>
            </w:r>
          </w:p>
          <w:p w:rsidR="00000000" w:rsidDel="00000000" w:rsidP="00000000" w:rsidRDefault="00000000" w:rsidRPr="00000000" w14:paraId="0000024D">
            <w:pPr>
              <w:numPr>
                <w:ilvl w:val="0"/>
                <w:numId w:val="5"/>
              </w:numPr>
              <w:spacing w:after="0" w:line="240" w:lineRule="auto"/>
              <w:ind w:left="720" w:hanging="360"/>
              <w:rPr>
                <w:sz w:val="20"/>
                <w:szCs w:val="20"/>
              </w:rPr>
            </w:pPr>
            <w:r w:rsidDel="00000000" w:rsidR="00000000" w:rsidRPr="00000000">
              <w:rPr>
                <w:sz w:val="20"/>
                <w:szCs w:val="20"/>
                <w:rtl w:val="0"/>
              </w:rPr>
              <w:t xml:space="preserve">Work with accreditation agencies and approval agencies</w:t>
            </w:r>
          </w:p>
        </w:tc>
        <w:tc>
          <w:tcPr/>
          <w:p w:rsidR="00000000" w:rsidDel="00000000" w:rsidP="00000000" w:rsidRDefault="00000000" w:rsidRPr="00000000" w14:paraId="0000024E">
            <w:pPr>
              <w:spacing w:after="0" w:line="240" w:lineRule="auto"/>
              <w:ind w:left="0"/>
              <w:jc w:val="center"/>
              <w:rPr>
                <w:sz w:val="20"/>
                <w:szCs w:val="20"/>
              </w:rPr>
            </w:pPr>
            <w:r w:rsidDel="00000000" w:rsidR="00000000" w:rsidRPr="00000000">
              <w:rPr>
                <w:rtl w:val="0"/>
              </w:rPr>
            </w:r>
          </w:p>
          <w:p w:rsidR="00000000" w:rsidDel="00000000" w:rsidP="00000000" w:rsidRDefault="00000000" w:rsidRPr="00000000" w14:paraId="0000024F">
            <w:pPr>
              <w:spacing w:after="0" w:line="240" w:lineRule="auto"/>
              <w:ind w:left="0"/>
              <w:jc w:val="center"/>
              <w:rPr>
                <w:sz w:val="20"/>
                <w:szCs w:val="20"/>
              </w:rPr>
            </w:pPr>
            <w:r w:rsidDel="00000000" w:rsidR="00000000" w:rsidRPr="00000000">
              <w:rPr>
                <w:rtl w:val="0"/>
              </w:rPr>
            </w:r>
          </w:p>
          <w:p w:rsidR="00000000" w:rsidDel="00000000" w:rsidP="00000000" w:rsidRDefault="00000000" w:rsidRPr="00000000" w14:paraId="00000250">
            <w:pPr>
              <w:spacing w:after="0" w:line="240" w:lineRule="auto"/>
              <w:ind w:left="0"/>
              <w:jc w:val="center"/>
              <w:rPr>
                <w:sz w:val="20"/>
                <w:szCs w:val="20"/>
              </w:rPr>
            </w:pPr>
            <w:r w:rsidDel="00000000" w:rsidR="00000000" w:rsidRPr="00000000">
              <w:rPr>
                <w:sz w:val="20"/>
                <w:szCs w:val="20"/>
                <w:rtl w:val="0"/>
              </w:rPr>
              <w:t xml:space="preserve">0-2SH/0-3QH based average # of hours required to do the work</w:t>
            </w:r>
          </w:p>
        </w:tc>
      </w:tr>
    </w:tbl>
    <w:p w:rsidR="00000000" w:rsidDel="00000000" w:rsidP="00000000" w:rsidRDefault="00000000" w:rsidRPr="00000000" w14:paraId="00000251">
      <w:pPr>
        <w:spacing w:after="0" w:line="240" w:lineRule="auto"/>
        <w:ind w:left="0"/>
        <w:rPr>
          <w:sz w:val="28"/>
          <w:szCs w:val="28"/>
        </w:rPr>
      </w:pPr>
      <w:r w:rsidDel="00000000" w:rsidR="00000000" w:rsidRPr="00000000">
        <w:rPr>
          <w:rtl w:val="0"/>
        </w:rPr>
      </w:r>
    </w:p>
    <w:p w:rsidR="00000000" w:rsidDel="00000000" w:rsidP="00000000" w:rsidRDefault="00000000" w:rsidRPr="00000000" w14:paraId="00000252">
      <w:pPr>
        <w:ind w:left="0"/>
        <w:rPr>
          <w:b w:val="1"/>
          <w:bCs w:val="1"/>
        </w:rPr>
      </w:pPr>
      <w:r w:rsidDel="00000000" w:rsidR="00000000" w:rsidRPr="00000000">
        <w:rPr>
          <w:b w:val="1"/>
          <w:bCs w:val="1"/>
          <w:rtl w:val="0"/>
        </w:rPr>
        <w:t xml:space="preserve">Program/Department Coordinator </w:t>
      </w:r>
    </w:p>
    <w:p w:rsidR="00000000" w:rsidDel="00000000" w:rsidP="00000000" w:rsidRDefault="00000000" w:rsidRPr="00000000" w14:paraId="00000253">
      <w:pPr>
        <w:widowControl w:val="0"/>
        <w:spacing w:after="0" w:line="276" w:lineRule="auto"/>
        <w:ind w:left="0"/>
        <w:rPr/>
      </w:pPr>
      <w:r w:rsidDel="00000000" w:rsidR="00000000" w:rsidRPr="00000000">
        <w:rPr>
          <w:rtl w:val="0"/>
        </w:rPr>
        <w:t xml:space="preserve">If workload is awarded for an activity in one section of the table, the additional load should not be awarded in a subsequent section. </w:t>
      </w:r>
    </w:p>
    <w:p w:rsidR="00000000" w:rsidDel="00000000" w:rsidP="00000000" w:rsidRDefault="00000000" w:rsidRPr="00000000" w14:paraId="00000254">
      <w:pPr>
        <w:spacing w:after="0" w:line="276" w:lineRule="auto"/>
        <w:ind w:left="0"/>
        <w:rPr>
          <w:rFonts w:ascii="Arial" w:cs="Arial" w:eastAsia="Arial" w:hAnsi="Arial"/>
          <w:sz w:val="22"/>
          <w:szCs w:val="22"/>
        </w:rPr>
      </w:pPr>
      <w:r w:rsidDel="00000000" w:rsidR="00000000" w:rsidRPr="00000000">
        <w:rPr>
          <w:rtl w:val="0"/>
        </w:rPr>
      </w:r>
    </w:p>
    <w:tbl>
      <w:tblPr>
        <w:tblStyle w:val="Table8"/>
        <w:tblW w:w="93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890"/>
        <w:gridCol w:w="1500"/>
        <w:tblGridChange w:id="0">
          <w:tblGrid>
            <w:gridCol w:w="7890"/>
            <w:gridCol w:w="1500"/>
          </w:tblGrid>
        </w:tblGridChange>
      </w:tblGrid>
      <w:tr>
        <w:trPr>
          <w:cantSplit w:val="0"/>
          <w:trHeight w:val="465" w:hRule="atLeast"/>
          <w:tblHeader w:val="0"/>
        </w:trPr>
        <w:tc>
          <w:tcPr>
            <w:tcBorders>
              <w:top w:color="000000" w:space="0" w:sz="8" w:val="single"/>
              <w:left w:color="000000" w:space="0" w:sz="8" w:val="single"/>
              <w:bottom w:color="000000" w:space="0" w:sz="8" w:val="single"/>
              <w:right w:color="000000" w:space="0" w:sz="8" w:val="single"/>
            </w:tcBorders>
            <w:shd w:fill="deebf6" w:val="clear"/>
            <w:tcMar>
              <w:top w:w="0.0" w:type="dxa"/>
              <w:left w:w="100.0" w:type="dxa"/>
              <w:bottom w:w="0.0" w:type="dxa"/>
              <w:right w:w="100.0" w:type="dxa"/>
            </w:tcMar>
            <w:vAlign w:val="top"/>
          </w:tcPr>
          <w:p w:rsidR="00000000" w:rsidDel="00000000" w:rsidP="00000000" w:rsidRDefault="00000000" w:rsidRPr="00000000" w14:paraId="00000255">
            <w:pPr>
              <w:spacing w:after="0" w:line="276" w:lineRule="auto"/>
              <w:ind w:left="0"/>
              <w:jc w:val="center"/>
              <w:rPr>
                <w:b w:val="1"/>
                <w:bCs w:val="1"/>
                <w:sz w:val="22"/>
                <w:szCs w:val="22"/>
              </w:rPr>
            </w:pPr>
            <w:r w:rsidDel="00000000" w:rsidR="00000000" w:rsidRPr="00000000">
              <w:rPr>
                <w:b w:val="1"/>
                <w:bCs w:val="1"/>
                <w:sz w:val="22"/>
                <w:szCs w:val="22"/>
                <w:rtl w:val="0"/>
              </w:rPr>
              <w:t xml:space="preserve">Program/Department Coordinator</w:t>
            </w:r>
          </w:p>
        </w:tc>
        <w:tc>
          <w:tcPr>
            <w:tcBorders>
              <w:top w:color="000000" w:space="0" w:sz="8" w:val="single"/>
              <w:bottom w:color="000000" w:space="0" w:sz="8" w:val="single"/>
              <w:right w:color="000000" w:space="0" w:sz="8" w:val="single"/>
            </w:tcBorders>
            <w:shd w:fill="deebf6" w:val="clear"/>
            <w:tcMar>
              <w:top w:w="0.0" w:type="dxa"/>
              <w:left w:w="100.0" w:type="dxa"/>
              <w:bottom w:w="0.0" w:type="dxa"/>
              <w:right w:w="100.0" w:type="dxa"/>
            </w:tcMar>
            <w:vAlign w:val="top"/>
          </w:tcPr>
          <w:p w:rsidR="00000000" w:rsidDel="00000000" w:rsidP="00000000" w:rsidRDefault="00000000" w:rsidRPr="00000000" w14:paraId="00000256">
            <w:pPr>
              <w:spacing w:after="0" w:line="276" w:lineRule="auto"/>
              <w:ind w:left="0"/>
              <w:rPr>
                <w:b w:val="1"/>
                <w:bCs w:val="1"/>
                <w:sz w:val="22"/>
                <w:szCs w:val="22"/>
              </w:rPr>
            </w:pPr>
            <w:r w:rsidDel="00000000" w:rsidR="00000000" w:rsidRPr="00000000">
              <w:rPr>
                <w:b w:val="1"/>
                <w:bCs w:val="1"/>
                <w:sz w:val="22"/>
                <w:szCs w:val="22"/>
                <w:rtl w:val="0"/>
              </w:rPr>
              <w:t xml:space="preserve">Base Workload Allocation</w:t>
            </w:r>
          </w:p>
        </w:tc>
      </w:tr>
      <w:tr>
        <w:trPr>
          <w:cantSplit w:val="0"/>
          <w:trHeight w:val="5775" w:hRule="atLeast"/>
          <w:tblHeader w:val="0"/>
        </w:trPr>
        <w:tc>
          <w:tcPr>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257">
            <w:pPr>
              <w:spacing w:after="0" w:line="276" w:lineRule="auto"/>
              <w:ind w:left="0"/>
              <w:rPr>
                <w:sz w:val="20"/>
                <w:szCs w:val="20"/>
              </w:rPr>
            </w:pPr>
            <w:r w:rsidDel="00000000" w:rsidR="00000000" w:rsidRPr="00000000">
              <w:rPr>
                <w:sz w:val="20"/>
                <w:szCs w:val="20"/>
                <w:rtl w:val="0"/>
              </w:rPr>
              <w:t xml:space="preserve"> </w:t>
            </w:r>
          </w:p>
          <w:p w:rsidR="00000000" w:rsidDel="00000000" w:rsidP="00000000" w:rsidRDefault="00000000" w:rsidRPr="00000000" w14:paraId="00000258">
            <w:pPr>
              <w:spacing w:after="0" w:line="276" w:lineRule="auto"/>
              <w:ind w:left="0"/>
              <w:rPr>
                <w:sz w:val="20"/>
                <w:szCs w:val="20"/>
              </w:rPr>
            </w:pPr>
            <w:r w:rsidDel="00000000" w:rsidR="00000000" w:rsidRPr="00000000">
              <w:rPr>
                <w:sz w:val="20"/>
                <w:szCs w:val="20"/>
                <w:rtl w:val="0"/>
              </w:rPr>
              <w:t xml:space="preserve">Assigned by [Director of] Chair for a total of </w:t>
            </w:r>
            <w:r w:rsidDel="00000000" w:rsidR="00000000" w:rsidRPr="00000000">
              <w:rPr>
                <w:b w:val="1"/>
                <w:bCs w:val="1"/>
                <w:i w:val="1"/>
                <w:iCs w:val="1"/>
                <w:sz w:val="20"/>
                <w:szCs w:val="20"/>
                <w:u w:val="single"/>
                <w:rtl w:val="0"/>
              </w:rPr>
              <w:t xml:space="preserve">150 work hours</w:t>
            </w:r>
            <w:r w:rsidDel="00000000" w:rsidR="00000000" w:rsidRPr="00000000">
              <w:rPr>
                <w:sz w:val="20"/>
                <w:szCs w:val="20"/>
                <w:rtl w:val="0"/>
              </w:rPr>
              <w:t xml:space="preserve"> based on the size/complexity warrants additional administrative support OR inherent to accreditation requirements:</w:t>
            </w:r>
          </w:p>
          <w:p w:rsidR="00000000" w:rsidDel="00000000" w:rsidP="00000000" w:rsidRDefault="00000000" w:rsidRPr="00000000" w14:paraId="00000259">
            <w:pPr>
              <w:numPr>
                <w:ilvl w:val="0"/>
                <w:numId w:val="2"/>
              </w:numPr>
              <w:spacing w:after="0" w:line="276" w:lineRule="auto"/>
              <w:ind w:left="720" w:hanging="360"/>
              <w:rPr>
                <w:sz w:val="20"/>
                <w:szCs w:val="20"/>
              </w:rPr>
            </w:pPr>
            <w:r w:rsidDel="00000000" w:rsidR="00000000" w:rsidRPr="00000000">
              <w:rPr>
                <w:sz w:val="20"/>
                <w:szCs w:val="20"/>
                <w:rtl w:val="0"/>
              </w:rPr>
              <w:t xml:space="preserve">Should be tasks from the [Director] or Chair responsibilities that supports the administrative work of the department</w:t>
            </w:r>
          </w:p>
          <w:p w:rsidR="00000000" w:rsidDel="00000000" w:rsidP="00000000" w:rsidRDefault="00000000" w:rsidRPr="00000000" w14:paraId="0000025A">
            <w:pPr>
              <w:numPr>
                <w:ilvl w:val="0"/>
                <w:numId w:val="2"/>
              </w:numPr>
              <w:spacing w:after="0" w:line="276" w:lineRule="auto"/>
              <w:ind w:left="720" w:hanging="360"/>
              <w:rPr>
                <w:sz w:val="20"/>
                <w:szCs w:val="20"/>
              </w:rPr>
            </w:pPr>
            <w:r w:rsidDel="00000000" w:rsidR="00000000" w:rsidRPr="00000000">
              <w:rPr>
                <w:sz w:val="20"/>
                <w:szCs w:val="20"/>
                <w:rtl w:val="0"/>
              </w:rPr>
              <w:t xml:space="preserve">Should be written down in June and revisited throughout the year to ensure clarity of clarity and equity across the department.</w:t>
            </w:r>
          </w:p>
          <w:p w:rsidR="00000000" w:rsidDel="00000000" w:rsidP="00000000" w:rsidRDefault="00000000" w:rsidRPr="00000000" w14:paraId="0000025B">
            <w:pPr>
              <w:spacing w:after="0" w:line="276" w:lineRule="auto"/>
              <w:ind w:left="0"/>
              <w:rPr>
                <w:sz w:val="20"/>
                <w:szCs w:val="20"/>
              </w:rPr>
            </w:pPr>
            <w:r w:rsidDel="00000000" w:rsidR="00000000" w:rsidRPr="00000000">
              <w:rPr>
                <w:sz w:val="20"/>
                <w:szCs w:val="20"/>
                <w:rtl w:val="0"/>
              </w:rPr>
              <w:t xml:space="preserve"> </w:t>
            </w:r>
          </w:p>
          <w:p w:rsidR="00000000" w:rsidDel="00000000" w:rsidP="00000000" w:rsidRDefault="00000000" w:rsidRPr="00000000" w14:paraId="0000025C">
            <w:pPr>
              <w:spacing w:after="0" w:line="276" w:lineRule="auto"/>
              <w:ind w:left="0"/>
              <w:rPr>
                <w:sz w:val="20"/>
                <w:szCs w:val="20"/>
              </w:rPr>
            </w:pPr>
            <w:r w:rsidDel="00000000" w:rsidR="00000000" w:rsidRPr="00000000">
              <w:rPr>
                <w:sz w:val="20"/>
                <w:szCs w:val="20"/>
                <w:rtl w:val="0"/>
              </w:rPr>
              <w:t xml:space="preserve">Base Workload Allocation for a Coordinator includes:</w:t>
            </w:r>
          </w:p>
          <w:p w:rsidR="00000000" w:rsidDel="00000000" w:rsidP="00000000" w:rsidRDefault="00000000" w:rsidRPr="00000000" w14:paraId="0000025D">
            <w:pPr>
              <w:numPr>
                <w:ilvl w:val="0"/>
                <w:numId w:val="18"/>
              </w:numPr>
              <w:spacing w:after="0" w:line="276" w:lineRule="auto"/>
              <w:ind w:left="720" w:hanging="360"/>
              <w:rPr>
                <w:sz w:val="20"/>
                <w:szCs w:val="20"/>
              </w:rPr>
            </w:pPr>
            <w:r w:rsidDel="00000000" w:rsidR="00000000" w:rsidRPr="00000000">
              <w:rPr>
                <w:sz w:val="20"/>
                <w:szCs w:val="20"/>
                <w:rtl w:val="0"/>
              </w:rPr>
              <w:t xml:space="preserve">Developing and Maintaining the Program and its Curriculum</w:t>
            </w:r>
          </w:p>
          <w:p w:rsidR="00000000" w:rsidDel="00000000" w:rsidP="00000000" w:rsidRDefault="00000000" w:rsidRPr="00000000" w14:paraId="0000025E">
            <w:pPr>
              <w:numPr>
                <w:ilvl w:val="0"/>
                <w:numId w:val="1"/>
              </w:numPr>
              <w:spacing w:after="0" w:line="276" w:lineRule="auto"/>
              <w:ind w:left="720" w:hanging="360"/>
              <w:rPr>
                <w:sz w:val="20"/>
                <w:szCs w:val="20"/>
              </w:rPr>
            </w:pPr>
            <w:r w:rsidDel="00000000" w:rsidR="00000000" w:rsidRPr="00000000">
              <w:rPr>
                <w:sz w:val="20"/>
                <w:szCs w:val="20"/>
                <w:rtl w:val="0"/>
              </w:rPr>
              <w:t xml:space="preserve">Regular updates to course content, textbook adoptions</w:t>
            </w:r>
          </w:p>
          <w:p w:rsidR="00000000" w:rsidDel="00000000" w:rsidP="00000000" w:rsidRDefault="00000000" w:rsidRPr="00000000" w14:paraId="0000025F">
            <w:pPr>
              <w:numPr>
                <w:ilvl w:val="0"/>
                <w:numId w:val="16"/>
              </w:numPr>
              <w:spacing w:after="0" w:line="276" w:lineRule="auto"/>
              <w:ind w:left="720" w:hanging="360"/>
              <w:rPr>
                <w:sz w:val="20"/>
                <w:szCs w:val="20"/>
              </w:rPr>
            </w:pPr>
            <w:r w:rsidDel="00000000" w:rsidR="00000000" w:rsidRPr="00000000">
              <w:rPr>
                <w:sz w:val="20"/>
                <w:szCs w:val="20"/>
                <w:rtl w:val="0"/>
              </w:rPr>
              <w:t xml:space="preserve">Managing Program Assessment Efforts and Monitoring Programmatic Data</w:t>
            </w:r>
          </w:p>
          <w:p w:rsidR="00000000" w:rsidDel="00000000" w:rsidP="00000000" w:rsidRDefault="00000000" w:rsidRPr="00000000" w14:paraId="00000260">
            <w:pPr>
              <w:numPr>
                <w:ilvl w:val="0"/>
                <w:numId w:val="16"/>
              </w:numPr>
              <w:spacing w:after="0" w:line="276" w:lineRule="auto"/>
              <w:ind w:left="720" w:hanging="360"/>
              <w:rPr>
                <w:sz w:val="20"/>
                <w:szCs w:val="20"/>
              </w:rPr>
            </w:pPr>
            <w:r w:rsidDel="00000000" w:rsidR="00000000" w:rsidRPr="00000000">
              <w:rPr>
                <w:sz w:val="20"/>
                <w:szCs w:val="20"/>
                <w:rtl w:val="0"/>
              </w:rPr>
              <w:t xml:space="preserve">Annual Reports, Program Review, Assessment Reports</w:t>
            </w:r>
          </w:p>
          <w:p w:rsidR="00000000" w:rsidDel="00000000" w:rsidP="00000000" w:rsidRDefault="00000000" w:rsidRPr="00000000" w14:paraId="00000261">
            <w:pPr>
              <w:numPr>
                <w:ilvl w:val="0"/>
                <w:numId w:val="16"/>
              </w:numPr>
              <w:spacing w:after="0" w:line="276" w:lineRule="auto"/>
              <w:ind w:left="720" w:hanging="360"/>
              <w:rPr>
                <w:sz w:val="20"/>
                <w:szCs w:val="20"/>
              </w:rPr>
            </w:pPr>
            <w:r w:rsidDel="00000000" w:rsidR="00000000" w:rsidRPr="00000000">
              <w:rPr>
                <w:sz w:val="20"/>
                <w:szCs w:val="20"/>
                <w:rtl w:val="0"/>
              </w:rPr>
              <w:t xml:space="preserve">Student Service</w:t>
            </w:r>
          </w:p>
          <w:p w:rsidR="00000000" w:rsidDel="00000000" w:rsidP="00000000" w:rsidRDefault="00000000" w:rsidRPr="00000000" w14:paraId="00000262">
            <w:pPr>
              <w:numPr>
                <w:ilvl w:val="0"/>
                <w:numId w:val="16"/>
              </w:numPr>
              <w:spacing w:after="0" w:line="276" w:lineRule="auto"/>
              <w:ind w:left="720" w:hanging="360"/>
              <w:rPr>
                <w:sz w:val="20"/>
                <w:szCs w:val="20"/>
              </w:rPr>
            </w:pPr>
            <w:r w:rsidDel="00000000" w:rsidR="00000000" w:rsidRPr="00000000">
              <w:rPr>
                <w:sz w:val="20"/>
                <w:szCs w:val="20"/>
                <w:rtl w:val="0"/>
              </w:rPr>
              <w:t xml:space="preserve">Scheduling and Staffing Faculty and Courses</w:t>
            </w:r>
          </w:p>
          <w:p w:rsidR="00000000" w:rsidDel="00000000" w:rsidP="00000000" w:rsidRDefault="00000000" w:rsidRPr="00000000" w14:paraId="00000263">
            <w:pPr>
              <w:numPr>
                <w:ilvl w:val="0"/>
                <w:numId w:val="16"/>
              </w:numPr>
              <w:spacing w:after="0" w:line="276" w:lineRule="auto"/>
              <w:ind w:left="720" w:hanging="360"/>
              <w:rPr>
                <w:sz w:val="20"/>
                <w:szCs w:val="20"/>
              </w:rPr>
            </w:pPr>
            <w:r w:rsidDel="00000000" w:rsidR="00000000" w:rsidRPr="00000000">
              <w:rPr>
                <w:sz w:val="20"/>
                <w:szCs w:val="20"/>
                <w:rtl w:val="0"/>
              </w:rPr>
              <w:t xml:space="preserve">Resolving Issues with Faculty, Students, and Advisors (e.g. plagiarism)</w:t>
            </w:r>
          </w:p>
          <w:p w:rsidR="00000000" w:rsidDel="00000000" w:rsidP="00000000" w:rsidRDefault="00000000" w:rsidRPr="00000000" w14:paraId="00000264">
            <w:pPr>
              <w:numPr>
                <w:ilvl w:val="0"/>
                <w:numId w:val="16"/>
              </w:numPr>
              <w:spacing w:after="0" w:line="276" w:lineRule="auto"/>
              <w:ind w:left="720" w:hanging="360"/>
              <w:rPr>
                <w:sz w:val="20"/>
                <w:szCs w:val="20"/>
              </w:rPr>
            </w:pPr>
            <w:r w:rsidDel="00000000" w:rsidR="00000000" w:rsidRPr="00000000">
              <w:rPr>
                <w:sz w:val="20"/>
                <w:szCs w:val="20"/>
                <w:rtl w:val="0"/>
              </w:rPr>
              <w:t xml:space="preserve">Ensuring Compliance (Student Progress Reports, Grades Submitted, Etc.)</w:t>
            </w:r>
          </w:p>
          <w:p w:rsidR="00000000" w:rsidDel="00000000" w:rsidP="00000000" w:rsidRDefault="00000000" w:rsidRPr="00000000" w14:paraId="00000265">
            <w:pPr>
              <w:numPr>
                <w:ilvl w:val="0"/>
                <w:numId w:val="16"/>
              </w:numPr>
              <w:spacing w:after="0" w:line="276" w:lineRule="auto"/>
              <w:ind w:left="720" w:hanging="360"/>
              <w:rPr>
                <w:sz w:val="20"/>
                <w:szCs w:val="20"/>
              </w:rPr>
            </w:pPr>
            <w:r w:rsidDel="00000000" w:rsidR="00000000" w:rsidRPr="00000000">
              <w:rPr>
                <w:sz w:val="20"/>
                <w:szCs w:val="20"/>
                <w:rtl w:val="0"/>
              </w:rPr>
              <w:t xml:space="preserve">Evaluating and Developing Faculty (FT and Adjuncts)</w:t>
            </w:r>
          </w:p>
          <w:p w:rsidR="00000000" w:rsidDel="00000000" w:rsidP="00000000" w:rsidRDefault="00000000" w:rsidRPr="00000000" w14:paraId="00000266">
            <w:pPr>
              <w:numPr>
                <w:ilvl w:val="0"/>
                <w:numId w:val="16"/>
              </w:numPr>
              <w:spacing w:after="0" w:line="276" w:lineRule="auto"/>
              <w:ind w:left="720" w:hanging="360"/>
              <w:rPr>
                <w:sz w:val="20"/>
                <w:szCs w:val="20"/>
              </w:rPr>
            </w:pPr>
            <w:r w:rsidDel="00000000" w:rsidR="00000000" w:rsidRPr="00000000">
              <w:rPr>
                <w:sz w:val="20"/>
                <w:szCs w:val="20"/>
                <w:rtl w:val="0"/>
              </w:rPr>
              <w:t xml:space="preserve">Knowledgeable of Supports and Services regarding Outreach, Enrollment, and Admissions</w:t>
            </w:r>
          </w:p>
          <w:p w:rsidR="00000000" w:rsidDel="00000000" w:rsidP="00000000" w:rsidRDefault="00000000" w:rsidRPr="00000000" w14:paraId="00000267">
            <w:pPr>
              <w:numPr>
                <w:ilvl w:val="0"/>
                <w:numId w:val="16"/>
              </w:numPr>
              <w:spacing w:after="0" w:line="276" w:lineRule="auto"/>
              <w:ind w:left="720" w:hanging="360"/>
              <w:rPr>
                <w:sz w:val="20"/>
                <w:szCs w:val="20"/>
              </w:rPr>
            </w:pPr>
            <w:r w:rsidDel="00000000" w:rsidR="00000000" w:rsidRPr="00000000">
              <w:rPr>
                <w:sz w:val="20"/>
                <w:szCs w:val="20"/>
                <w:rtl w:val="0"/>
              </w:rPr>
              <w:t xml:space="preserve">Budgeting</w:t>
            </w:r>
          </w:p>
          <w:p w:rsidR="00000000" w:rsidDel="00000000" w:rsidP="00000000" w:rsidRDefault="00000000" w:rsidRPr="00000000" w14:paraId="00000268">
            <w:pPr>
              <w:numPr>
                <w:ilvl w:val="0"/>
                <w:numId w:val="16"/>
              </w:numPr>
              <w:spacing w:after="0" w:line="276" w:lineRule="auto"/>
              <w:ind w:left="720" w:hanging="360"/>
              <w:rPr>
                <w:sz w:val="20"/>
                <w:szCs w:val="20"/>
              </w:rPr>
            </w:pPr>
            <w:r w:rsidDel="00000000" w:rsidR="00000000" w:rsidRPr="00000000">
              <w:rPr>
                <w:sz w:val="20"/>
                <w:szCs w:val="20"/>
                <w:rtl w:val="0"/>
              </w:rPr>
              <w:t xml:space="preserve">Recruiting, Hiring, and Onboarding Faculty. Adjunct Faculty, and Staff</w:t>
            </w:r>
          </w:p>
          <w:p w:rsidR="00000000" w:rsidDel="00000000" w:rsidP="00000000" w:rsidRDefault="00000000" w:rsidRPr="00000000" w14:paraId="00000269">
            <w:pPr>
              <w:numPr>
                <w:ilvl w:val="0"/>
                <w:numId w:val="16"/>
              </w:numPr>
              <w:spacing w:after="0" w:line="276" w:lineRule="auto"/>
              <w:ind w:left="720" w:hanging="360"/>
              <w:rPr>
                <w:sz w:val="20"/>
                <w:szCs w:val="20"/>
              </w:rPr>
            </w:pPr>
            <w:r w:rsidDel="00000000" w:rsidR="00000000" w:rsidRPr="00000000">
              <w:rPr>
                <w:sz w:val="20"/>
                <w:szCs w:val="20"/>
                <w:rtl w:val="0"/>
              </w:rPr>
              <w:t xml:space="preserve">Credentialing faculty </w:t>
            </w:r>
          </w:p>
        </w:tc>
        <w:tc>
          <w:tcPr>
            <w:tcBorders>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26A">
            <w:pPr>
              <w:spacing w:after="240" w:line="276" w:lineRule="auto"/>
              <w:ind w:left="0"/>
              <w:rPr>
                <w:sz w:val="20"/>
                <w:szCs w:val="20"/>
              </w:rPr>
            </w:pPr>
            <w:r w:rsidDel="00000000" w:rsidR="00000000" w:rsidRPr="00000000">
              <w:rPr>
                <w:sz w:val="20"/>
                <w:szCs w:val="20"/>
                <w:rtl w:val="0"/>
              </w:rPr>
              <w:br w:type="textWrapping"/>
              <w:br w:type="textWrapping"/>
              <w:br w:type="textWrapping"/>
            </w:r>
          </w:p>
          <w:p w:rsidR="00000000" w:rsidDel="00000000" w:rsidP="00000000" w:rsidRDefault="00000000" w:rsidRPr="00000000" w14:paraId="0000026B">
            <w:pPr>
              <w:spacing w:after="0" w:line="276" w:lineRule="auto"/>
              <w:ind w:left="0"/>
              <w:jc w:val="center"/>
              <w:rPr>
                <w:sz w:val="20"/>
                <w:szCs w:val="20"/>
              </w:rPr>
            </w:pPr>
            <w:r w:rsidDel="00000000" w:rsidR="00000000" w:rsidRPr="00000000">
              <w:rPr>
                <w:rtl w:val="0"/>
              </w:rPr>
            </w:r>
          </w:p>
          <w:p w:rsidR="00000000" w:rsidDel="00000000" w:rsidP="00000000" w:rsidRDefault="00000000" w:rsidRPr="00000000" w14:paraId="0000026C">
            <w:pPr>
              <w:spacing w:after="0" w:line="276" w:lineRule="auto"/>
              <w:ind w:left="0"/>
              <w:jc w:val="center"/>
              <w:rPr>
                <w:sz w:val="20"/>
                <w:szCs w:val="20"/>
              </w:rPr>
            </w:pPr>
            <w:r w:rsidDel="00000000" w:rsidR="00000000" w:rsidRPr="00000000">
              <w:rPr>
                <w:rtl w:val="0"/>
              </w:rPr>
            </w:r>
          </w:p>
          <w:p w:rsidR="00000000" w:rsidDel="00000000" w:rsidP="00000000" w:rsidRDefault="00000000" w:rsidRPr="00000000" w14:paraId="0000026D">
            <w:pPr>
              <w:spacing w:after="0" w:line="276" w:lineRule="auto"/>
              <w:ind w:left="0"/>
              <w:jc w:val="center"/>
              <w:rPr>
                <w:sz w:val="20"/>
                <w:szCs w:val="20"/>
                <w:highlight w:val="yellow"/>
              </w:rPr>
            </w:pPr>
            <w:r w:rsidDel="00000000" w:rsidR="00000000" w:rsidRPr="00000000">
              <w:rPr>
                <w:sz w:val="20"/>
                <w:szCs w:val="20"/>
                <w:rtl w:val="0"/>
              </w:rPr>
              <w:t xml:space="preserve">3SH/5QH</w:t>
            </w:r>
            <w:r w:rsidDel="00000000" w:rsidR="00000000" w:rsidRPr="00000000">
              <w:rPr>
                <w:rtl w:val="0"/>
              </w:rPr>
            </w:r>
          </w:p>
        </w:tc>
      </w:tr>
      <w:tr>
        <w:trPr>
          <w:cantSplit w:val="0"/>
          <w:trHeight w:val="2115" w:hRule="atLeast"/>
          <w:tblHeader w:val="0"/>
        </w:trPr>
        <w:tc>
          <w:tcPr>
            <w:tcBorders>
              <w:left w:color="000000" w:space="0" w:sz="8" w:val="single"/>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26E">
            <w:pPr>
              <w:spacing w:after="0" w:line="276" w:lineRule="auto"/>
              <w:ind w:left="0"/>
              <w:rPr>
                <w:sz w:val="20"/>
                <w:szCs w:val="20"/>
              </w:rPr>
            </w:pPr>
            <w:r w:rsidDel="00000000" w:rsidR="00000000" w:rsidRPr="00000000">
              <w:rPr>
                <w:rtl w:val="0"/>
              </w:rPr>
            </w:r>
          </w:p>
          <w:p w:rsidR="00000000" w:rsidDel="00000000" w:rsidP="00000000" w:rsidRDefault="00000000" w:rsidRPr="00000000" w14:paraId="0000026F">
            <w:pPr>
              <w:spacing w:after="0" w:line="276" w:lineRule="auto"/>
              <w:ind w:left="0"/>
              <w:rPr>
                <w:sz w:val="20"/>
                <w:szCs w:val="20"/>
              </w:rPr>
            </w:pPr>
            <w:r w:rsidDel="00000000" w:rsidR="00000000" w:rsidRPr="00000000">
              <w:rPr>
                <w:sz w:val="20"/>
                <w:szCs w:val="20"/>
                <w:rtl w:val="0"/>
              </w:rPr>
              <w:t xml:space="preserve">Requests for additional load beyond 3 SHs/5 QHs should be made through the Chair or Academic Unit leader. For each load release, the additional work should be equal to the following ratios: </w:t>
            </w:r>
          </w:p>
          <w:p w:rsidR="00000000" w:rsidDel="00000000" w:rsidP="00000000" w:rsidRDefault="00000000" w:rsidRPr="00000000" w14:paraId="00000270">
            <w:pPr>
              <w:spacing w:after="0" w:line="276" w:lineRule="auto"/>
              <w:ind w:left="0"/>
              <w:rPr>
                <w:sz w:val="20"/>
                <w:szCs w:val="20"/>
              </w:rPr>
            </w:pPr>
            <w:r w:rsidDel="00000000" w:rsidR="00000000" w:rsidRPr="00000000">
              <w:rPr>
                <w:rtl w:val="0"/>
              </w:rPr>
            </w:r>
          </w:p>
          <w:p w:rsidR="00000000" w:rsidDel="00000000" w:rsidP="00000000" w:rsidRDefault="00000000" w:rsidRPr="00000000" w14:paraId="00000271">
            <w:pPr>
              <w:numPr>
                <w:ilvl w:val="0"/>
                <w:numId w:val="20"/>
              </w:numPr>
              <w:spacing w:after="0" w:line="276" w:lineRule="auto"/>
              <w:ind w:left="720" w:hanging="360"/>
              <w:rPr>
                <w:sz w:val="20"/>
                <w:szCs w:val="20"/>
              </w:rPr>
            </w:pPr>
            <w:r w:rsidDel="00000000" w:rsidR="00000000" w:rsidRPr="00000000">
              <w:rPr>
                <w:sz w:val="20"/>
                <w:szCs w:val="20"/>
                <w:rtl w:val="0"/>
              </w:rPr>
              <w:t xml:space="preserve">30 clock hours = 1 quarter hour</w:t>
            </w:r>
          </w:p>
          <w:p w:rsidR="00000000" w:rsidDel="00000000" w:rsidP="00000000" w:rsidRDefault="00000000" w:rsidRPr="00000000" w14:paraId="00000272">
            <w:pPr>
              <w:numPr>
                <w:ilvl w:val="0"/>
                <w:numId w:val="20"/>
              </w:numPr>
              <w:spacing w:after="0" w:line="276" w:lineRule="auto"/>
              <w:ind w:left="720" w:hanging="360"/>
              <w:rPr>
                <w:sz w:val="20"/>
                <w:szCs w:val="20"/>
              </w:rPr>
            </w:pPr>
            <w:r w:rsidDel="00000000" w:rsidR="00000000" w:rsidRPr="00000000">
              <w:rPr>
                <w:sz w:val="20"/>
                <w:szCs w:val="20"/>
                <w:rtl w:val="0"/>
              </w:rPr>
              <w:t xml:space="preserve">50 clock hours = 1 semester hour </w:t>
            </w:r>
          </w:p>
        </w:tc>
        <w:tc>
          <w:tcPr>
            <w:tcBorders>
              <w:bottom w:color="000000" w:space="0" w:sz="8" w:val="single"/>
              <w:right w:color="000000" w:space="0" w:sz="8" w:val="single"/>
            </w:tcBorders>
            <w:tcMar>
              <w:top w:w="0.0" w:type="dxa"/>
              <w:left w:w="100.0" w:type="dxa"/>
              <w:bottom w:w="0.0" w:type="dxa"/>
              <w:right w:w="100.0" w:type="dxa"/>
            </w:tcMar>
            <w:vAlign w:val="top"/>
          </w:tcPr>
          <w:p w:rsidR="00000000" w:rsidDel="00000000" w:rsidP="00000000" w:rsidRDefault="00000000" w:rsidRPr="00000000" w14:paraId="00000273">
            <w:pPr>
              <w:spacing w:after="240" w:line="276" w:lineRule="auto"/>
              <w:ind w:left="0"/>
              <w:rPr>
                <w:sz w:val="20"/>
                <w:szCs w:val="20"/>
              </w:rPr>
            </w:pPr>
            <w:r w:rsidDel="00000000" w:rsidR="00000000" w:rsidRPr="00000000">
              <w:rPr>
                <w:rtl w:val="0"/>
              </w:rPr>
            </w:r>
          </w:p>
          <w:p w:rsidR="00000000" w:rsidDel="00000000" w:rsidP="00000000" w:rsidRDefault="00000000" w:rsidRPr="00000000" w14:paraId="00000274">
            <w:pPr>
              <w:spacing w:after="240" w:line="276" w:lineRule="auto"/>
              <w:ind w:left="0"/>
              <w:rPr>
                <w:sz w:val="20"/>
                <w:szCs w:val="20"/>
              </w:rPr>
            </w:pPr>
            <w:r w:rsidDel="00000000" w:rsidR="00000000" w:rsidRPr="00000000">
              <w:rPr>
                <w:rtl w:val="0"/>
              </w:rPr>
            </w:r>
          </w:p>
          <w:p w:rsidR="00000000" w:rsidDel="00000000" w:rsidP="00000000" w:rsidRDefault="00000000" w:rsidRPr="00000000" w14:paraId="00000275">
            <w:pPr>
              <w:spacing w:after="240" w:line="276" w:lineRule="auto"/>
              <w:ind w:left="0"/>
              <w:jc w:val="center"/>
              <w:rPr>
                <w:sz w:val="20"/>
                <w:szCs w:val="20"/>
              </w:rPr>
            </w:pPr>
            <w:r w:rsidDel="00000000" w:rsidR="00000000" w:rsidRPr="00000000">
              <w:rPr>
                <w:sz w:val="20"/>
                <w:szCs w:val="20"/>
                <w:rtl w:val="0"/>
              </w:rPr>
              <w:t xml:space="preserve">1 SHs/1 QHs+</w:t>
            </w:r>
          </w:p>
        </w:tc>
      </w:tr>
    </w:tbl>
    <w:p w:rsidR="00000000" w:rsidDel="00000000" w:rsidP="00000000" w:rsidRDefault="00000000" w:rsidRPr="00000000" w14:paraId="00000276">
      <w:pPr>
        <w:spacing w:after="0" w:line="276" w:lineRule="auto"/>
        <w:ind w:left="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77">
      <w:pPr>
        <w:ind w:left="0"/>
        <w:rPr/>
      </w:pPr>
      <w:r w:rsidDel="00000000" w:rsidR="00000000" w:rsidRPr="00000000">
        <w:rPr>
          <w:rtl w:val="0"/>
        </w:rPr>
      </w:r>
    </w:p>
    <w:p w:rsidR="00000000" w:rsidDel="00000000" w:rsidP="00000000" w:rsidRDefault="00000000" w:rsidRPr="00000000" w14:paraId="00000278">
      <w:pPr>
        <w:ind w:left="0"/>
        <w:rPr/>
      </w:pPr>
      <w:r w:rsidDel="00000000" w:rsidR="00000000" w:rsidRPr="00000000">
        <w:rPr>
          <w:rtl w:val="0"/>
        </w:rPr>
      </w:r>
    </w:p>
    <w:p w:rsidR="00000000" w:rsidDel="00000000" w:rsidP="00000000" w:rsidRDefault="00000000" w:rsidRPr="00000000" w14:paraId="00000279">
      <w:pPr>
        <w:ind w:left="0"/>
        <w:rPr/>
      </w:pPr>
      <w:r w:rsidDel="00000000" w:rsidR="00000000" w:rsidRPr="00000000">
        <w:rPr>
          <w:rtl w:val="0"/>
        </w:rPr>
      </w:r>
    </w:p>
    <w:p w:rsidR="00000000" w:rsidDel="00000000" w:rsidP="00000000" w:rsidRDefault="00000000" w:rsidRPr="00000000" w14:paraId="0000027A">
      <w:pPr>
        <w:ind w:left="0"/>
        <w:rPr/>
      </w:pPr>
      <w:r w:rsidDel="00000000" w:rsidR="00000000" w:rsidRPr="00000000">
        <w:rPr>
          <w:rtl w:val="0"/>
        </w:rPr>
      </w:r>
    </w:p>
    <w:p w:rsidR="00000000" w:rsidDel="00000000" w:rsidP="00000000" w:rsidRDefault="00000000" w:rsidRPr="00000000" w14:paraId="0000027B">
      <w:pPr>
        <w:ind w:left="0"/>
        <w:rPr/>
      </w:pPr>
      <w:r w:rsidDel="00000000" w:rsidR="00000000" w:rsidRPr="00000000">
        <w:rPr>
          <w:rtl w:val="0"/>
        </w:rPr>
      </w:r>
    </w:p>
    <w:p w:rsidR="00000000" w:rsidDel="00000000" w:rsidP="00000000" w:rsidRDefault="00000000" w:rsidRPr="00000000" w14:paraId="0000027C">
      <w:pPr>
        <w:ind w:left="0"/>
        <w:rPr/>
      </w:pPr>
      <w:r w:rsidDel="00000000" w:rsidR="00000000" w:rsidRPr="00000000">
        <w:rPr>
          <w:rtl w:val="0"/>
        </w:rPr>
      </w:r>
    </w:p>
    <w:p w:rsidR="00000000" w:rsidDel="00000000" w:rsidP="00000000" w:rsidRDefault="00000000" w:rsidRPr="00000000" w14:paraId="0000027D">
      <w:pPr>
        <w:ind w:left="0"/>
        <w:rPr/>
      </w:pPr>
      <w:r w:rsidDel="00000000" w:rsidR="00000000" w:rsidRPr="00000000">
        <w:rPr>
          <w:rtl w:val="0"/>
        </w:rPr>
      </w:r>
    </w:p>
    <w:p w:rsidR="00000000" w:rsidDel="00000000" w:rsidP="00000000" w:rsidRDefault="00000000" w:rsidRPr="00000000" w14:paraId="0000027E">
      <w:pPr>
        <w:spacing w:after="0" w:before="240" w:line="276" w:lineRule="auto"/>
        <w:ind w:left="0" w:firstLine="0"/>
        <w:rPr/>
      </w:pPr>
      <w:r w:rsidDel="00000000" w:rsidR="00000000" w:rsidRPr="00000000">
        <w:rPr>
          <w:rtl w:val="0"/>
        </w:rPr>
      </w:r>
    </w:p>
    <w:sectPr>
      <w:footerReference r:id="rId13" w:type="default"/>
      <w:footerReference r:id="rId14" w:type="first"/>
      <w:footerReference r:id="rId15" w:type="even"/>
      <w:pgSz w:h="15840" w:w="12240" w:orient="portrait"/>
      <w:pgMar w:bottom="1753" w:top="1445" w:left="1440" w:right="1442" w:header="720" w:footer="72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F">
    <w:pPr>
      <w:spacing w:after="0" w:line="259" w:lineRule="auto"/>
      <w:ind w:left="0" w:right="-4"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80">
    <w:pPr>
      <w:spacing w:after="0" w:line="259" w:lineRule="auto"/>
      <w:ind w:left="0" w:firstLine="0"/>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81">
    <w:pPr>
      <w:spacing w:after="0" w:line="259" w:lineRule="auto"/>
      <w:ind w:left="0" w:firstLine="0"/>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2">
    <w:pPr>
      <w:spacing w:after="0" w:line="259" w:lineRule="auto"/>
      <w:ind w:left="0" w:right="-4"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83">
    <w:pPr>
      <w:spacing w:after="0" w:line="259" w:lineRule="auto"/>
      <w:ind w:left="0" w:firstLine="0"/>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4">
    <w:pPr>
      <w:spacing w:after="0" w:line="259" w:lineRule="auto"/>
      <w:ind w:left="0" w:right="-4"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85">
    <w:pPr>
      <w:spacing w:after="0" w:line="259" w:lineRule="auto"/>
      <w:ind w:left="0" w:firstLine="0"/>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286">
    <w:pPr>
      <w:spacing w:after="0" w:line="259" w:lineRule="auto"/>
      <w:ind w:left="0" w:firstLine="0"/>
      <w:r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spacing w:after="5" w:line="250" w:lineRule="auto"/>
        <w:ind w:left="1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lineRule="auto"/>
      <w:ind w:left="10" w:hanging="10"/>
    </w:pPr>
    <w:rPr>
      <w:rFonts w:ascii="Calibri" w:cs="Calibri" w:eastAsia="Calibri" w:hAnsi="Calibri"/>
      <w:b w:val="1"/>
      <w:bCs w:val="1"/>
      <w:color w:val="000000"/>
      <w:sz w:val="24"/>
      <w:szCs w:val="24"/>
      <w:u w:val="single"/>
    </w:rPr>
  </w:style>
  <w:style w:type="paragraph" w:styleId="Heading2">
    <w:name w:val="heading 2"/>
    <w:basedOn w:val="Normal"/>
    <w:next w:val="Normal"/>
    <w:pPr>
      <w:keepNext w:val="1"/>
      <w:keepLines w:val="1"/>
      <w:spacing w:after="0" w:lineRule="auto"/>
      <w:ind w:left="10" w:hanging="10"/>
    </w:pPr>
    <w:rPr>
      <w:rFonts w:ascii="Calibri" w:cs="Calibri" w:eastAsia="Calibri" w:hAnsi="Calibri"/>
      <w:b w:val="1"/>
      <w:bCs w:val="1"/>
      <w:color w:val="000000"/>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0" w:hanging="10"/>
      <w:jc w:val="left"/>
    </w:pPr>
    <w:rPr>
      <w:rFonts w:ascii="Calibri" w:cs="Calibri" w:eastAsia="Calibri" w:hAnsi="Calibri"/>
      <w:b w:val="1"/>
      <w:i w:val="0"/>
      <w:smallCaps w:val="0"/>
      <w:strike w:val="0"/>
      <w:color w:val="000000"/>
      <w:sz w:val="24"/>
      <w:szCs w:val="24"/>
      <w:u w:val="singl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0" w:right="0" w:hanging="1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5" w:line="250" w:lineRule="auto"/>
      <w:ind w:left="10" w:hanging="10"/>
    </w:pPr>
    <w:rPr>
      <w:rFonts w:ascii="Calibri" w:cs="Calibri" w:eastAsia="Calibri" w:hAnsi="Calibri"/>
      <w:color w:val="000000"/>
      <w:sz w:val="24"/>
    </w:rPr>
  </w:style>
  <w:style w:type="paragraph" w:styleId="Heading1">
    <w:name w:val="heading 1"/>
    <w:next w:val="Normal"/>
    <w:link w:val="Heading1Char"/>
    <w:uiPriority w:val="9"/>
    <w:unhideWhenUsed w:val="1"/>
    <w:qFormat w:val="1"/>
    <w:pPr>
      <w:keepNext w:val="1"/>
      <w:keepLines w:val="1"/>
      <w:spacing w:after="0"/>
      <w:ind w:left="10" w:hanging="10"/>
      <w:outlineLvl w:val="0"/>
    </w:pPr>
    <w:rPr>
      <w:rFonts w:ascii="Calibri" w:cs="Calibri" w:eastAsia="Calibri" w:hAnsi="Calibri"/>
      <w:b w:val="1"/>
      <w:color w:val="000000"/>
      <w:sz w:val="24"/>
      <w:u w:color="000000" w:val="single"/>
    </w:rPr>
  </w:style>
  <w:style w:type="paragraph" w:styleId="Heading2">
    <w:name w:val="heading 2"/>
    <w:next w:val="Normal"/>
    <w:link w:val="Heading2Char"/>
    <w:uiPriority w:val="9"/>
    <w:unhideWhenUsed w:val="1"/>
    <w:qFormat w:val="1"/>
    <w:pPr>
      <w:keepNext w:val="1"/>
      <w:keepLines w:val="1"/>
      <w:spacing w:after="0"/>
      <w:ind w:left="10" w:hanging="10"/>
      <w:outlineLvl w:val="1"/>
    </w:pPr>
    <w:rPr>
      <w:rFonts w:ascii="Calibri" w:cs="Calibri" w:eastAsia="Calibri" w:hAnsi="Calibri"/>
      <w:b w:val="1"/>
      <w:color w:val="000000"/>
      <w:sz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link w:val="Heading2"/>
    <w:rPr>
      <w:rFonts w:ascii="Calibri" w:cs="Calibri" w:eastAsia="Calibri" w:hAnsi="Calibri"/>
      <w:b w:val="1"/>
      <w:color w:val="000000"/>
      <w:sz w:val="24"/>
    </w:rPr>
  </w:style>
  <w:style w:type="character" w:styleId="Heading1Char" w:customStyle="1">
    <w:name w:val="Heading 1 Char"/>
    <w:link w:val="Heading1"/>
    <w:rPr>
      <w:rFonts w:ascii="Calibri" w:cs="Calibri" w:eastAsia="Calibri" w:hAnsi="Calibri"/>
      <w:b w:val="1"/>
      <w:color w:val="000000"/>
      <w:sz w:val="24"/>
      <w:u w:color="000000" w:val="single"/>
    </w:rPr>
  </w:style>
  <w:style w:type="table" w:styleId="TableGrid" w:customStyle="1">
    <w:name w:val="TableGrid"/>
    <w:pPr>
      <w:spacing w:after="0" w:line="240" w:lineRule="auto"/>
    </w:pPr>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after="0" w:line="240" w:lineRule="auto"/>
    </w:pPr>
    <w:tblPr>
      <w:tblStyleRowBandSize w:val="1"/>
      <w:tblStyleColBandSize w:val="1"/>
      <w:tblCellMar>
        <w:top w:w="53.0" w:type="dxa"/>
        <w:left w:w="108.0" w:type="dxa"/>
        <w:bottom w:w="0.0" w:type="dxa"/>
        <w:right w:w="66.0" w:type="dxa"/>
      </w:tblCellMar>
    </w:tblPr>
  </w:style>
  <w:style w:type="table" w:styleId="Table5">
    <w:basedOn w:val="TableNormal"/>
    <w:pPr>
      <w:spacing w:after="0" w:line="240" w:lineRule="auto"/>
    </w:pPr>
    <w:tblPr>
      <w:tblStyleRowBandSize w:val="1"/>
      <w:tblStyleColBandSize w:val="1"/>
      <w:tblCellMar>
        <w:top w:w="53.0" w:type="dxa"/>
        <w:left w:w="106.0" w:type="dxa"/>
        <w:bottom w:w="0.0" w:type="dxa"/>
        <w:right w:w="80.0" w:type="dxa"/>
      </w:tblCellMar>
    </w:tblPr>
  </w:style>
  <w:style w:type="table" w:styleId="Table6">
    <w:basedOn w:val="TableNormal"/>
    <w:pPr>
      <w:spacing w:after="0" w:line="240" w:lineRule="auto"/>
    </w:pPr>
    <w:tblPr>
      <w:tblStyleRowBandSize w:val="1"/>
      <w:tblStyleColBandSize w:val="1"/>
      <w:tblCellMar>
        <w:top w:w="53.0" w:type="dxa"/>
        <w:left w:w="106.0" w:type="dxa"/>
        <w:bottom w:w="0.0" w:type="dxa"/>
        <w:right w:w="85.0" w:type="dxa"/>
      </w:tblCellMar>
    </w:tblPr>
  </w:style>
  <w:style w:type="table" w:styleId="Table7">
    <w:basedOn w:val="TableNormal"/>
    <w:pPr>
      <w:spacing w:after="0" w:line="240" w:lineRule="auto"/>
    </w:pPr>
    <w:tblPr>
      <w:tblStyleRowBandSize w:val="1"/>
      <w:tblStyleColBandSize w:val="1"/>
      <w:tblCellMar>
        <w:top w:w="53.0" w:type="dxa"/>
        <w:left w:w="106.0" w:type="dxa"/>
        <w:bottom w:w="0.0" w:type="dxa"/>
        <w:right w:w="87.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Pr>
  </w:style>
  <w:style w:type="table" w:styleId="Table2">
    <w:basedOn w:val="TableNormal"/>
    <w:pPr>
      <w:spacing w:after="0" w:line="240" w:lineRule="auto"/>
    </w:pPr>
    <w:tblPr>
      <w:tblStyleRowBandSize w:val="1"/>
      <w:tblStyleColBandSize w:val="1"/>
    </w:tblPr>
  </w:style>
  <w:style w:type="table" w:styleId="Table3">
    <w:basedOn w:val="TableNormal"/>
    <w:pPr>
      <w:spacing w:after="0" w:line="240" w:lineRule="auto"/>
    </w:pPr>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UhueYu8bXe0k7R4KnOEkkRAoRDnbKcdU/edit?usp=sharing&amp;ouid=102632764276888283756&amp;rtpof=true&amp;sd=true" TargetMode="External"/><Relationship Id="rId10" Type="http://schemas.openxmlformats.org/officeDocument/2006/relationships/hyperlink" Target="https://nl.edu/media/nledu/content-assets/documents/leadership/provost/faculty-guidebook/Section-104---Awarding-Promotion,-Tenure,-and-Multi-year-Appointments.pdf" TargetMode="External"/><Relationship Id="rId13" Type="http://schemas.openxmlformats.org/officeDocument/2006/relationships/footer" Target="footer2.xml"/><Relationship Id="rId12" Type="http://schemas.openxmlformats.org/officeDocument/2006/relationships/hyperlink" Target="https://nl.edu/about/leadership/provost/faculty-resources/thought-leadership-guidan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spreadsheets/d/14Y5vIWo0jV_xGYMQIbQoubPsNFzhcKfm/edit?usp=sharing&amp;ouid=100989859169639443499&amp;rtpof=true&amp;sd=true" TargetMode="External"/><Relationship Id="rId15" Type="http://schemas.openxmlformats.org/officeDocument/2006/relationships/footer" Target="footer3.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vYrb5QM+a47c0M8BOgCSkw5Qag==">CgMxLjAaHgoBMBIZChcICVITChF0YWJsZS4yamdtbGphNTcwYzIIaC5namRneHMyDmgubjl3NGN1MjN6M3ZtMhBraXgubWxqOTg0OXNxMmVmMg5oLmh3eWljNXUycWphMDIOaC42MW14aDU3ODY1NWcyDmguNTk2eXY0dzI1Z2UzMg5oLjY0ZG4ycnN1dXZnczgAciExT1FzNzYxbGlKUlhlUUV3bFhaMjBXc1RLazJKTk8xUTQ=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2023-10-05T16:29:00Z</dcterms:created>
  <dc:creator>Gale Stam</dc:creator>
</cp:coreProperties>
</file>